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Style w:val="TableGrid"/>
        <w:bidiVisual/>
        <w:tblW w:w="15565"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50"/>
        <w:gridCol w:w="103"/>
        <w:gridCol w:w="3780"/>
        <w:gridCol w:w="2115"/>
        <w:gridCol w:w="2111"/>
        <w:gridCol w:w="499"/>
        <w:gridCol w:w="1931"/>
        <w:gridCol w:w="440"/>
        <w:gridCol w:w="2620"/>
        <w:gridCol w:w="24"/>
        <w:gridCol w:w="1241"/>
        <w:gridCol w:w="351"/>
      </w:tblGrid>
      <w:tr w:rsidR="004B1A9A" w:rsidRPr="00C121CB" w:rsidTr="00ED6790">
        <w:trPr>
          <w:trHeight w:val="377"/>
          <w:jc w:val="center"/>
        </w:trPr>
        <w:tc>
          <w:tcPr>
            <w:tcW w:w="15565" w:type="dxa"/>
            <w:gridSpan w:val="12"/>
            <w:tcBorders>
              <w:bottom w:val="single" w:sz="18" w:space="0" w:color="auto"/>
            </w:tcBorders>
            <w:shd w:val="clear" w:color="auto" w:fill="auto"/>
            <w:vAlign w:val="center"/>
          </w:tcPr>
          <w:p w:rsidR="004B1A9A" w:rsidRPr="0030000E" w:rsidRDefault="004B1A9A" w:rsidP="00ED6790">
            <w:pPr>
              <w:jc w:val="center"/>
              <w:rPr>
                <w:rFonts w:ascii="Modern No. 20" w:eastAsia="Times New Roman" w:hAnsi="Modern No. 20" w:cs="Traditional Arabic"/>
                <w:b/>
                <w:bCs/>
                <w:sz w:val="40"/>
                <w:szCs w:val="40"/>
                <w:rtl/>
                <w:lang w:eastAsia="ar-SA" w:bidi="ar-EG"/>
              </w:rPr>
            </w:pPr>
            <w:r>
              <w:rPr>
                <w:rFonts w:ascii="Modern No. 20" w:eastAsia="Times New Roman" w:hAnsi="Modern No. 20" w:cs="Traditional Arabic" w:hint="cs"/>
                <w:b/>
                <w:bCs/>
                <w:sz w:val="40"/>
                <w:szCs w:val="40"/>
                <w:rtl/>
                <w:lang w:eastAsia="ar-SA" w:bidi="ar-EG"/>
              </w:rPr>
              <w:t xml:space="preserve"> </w:t>
            </w:r>
            <w:r w:rsidRPr="0030000E">
              <w:rPr>
                <w:rFonts w:ascii="Modern No. 20" w:eastAsia="Times New Roman" w:hAnsi="Modern No. 20" w:cs="Traditional Arabic" w:hint="cs"/>
                <w:b/>
                <w:bCs/>
                <w:sz w:val="40"/>
                <w:szCs w:val="40"/>
                <w:rtl/>
                <w:lang w:eastAsia="ar-SA" w:bidi="ar-EG"/>
              </w:rPr>
              <w:t>إ</w:t>
            </w:r>
            <w:r w:rsidRPr="0030000E">
              <w:rPr>
                <w:rFonts w:ascii="Modern No. 20" w:eastAsia="Times New Roman" w:hAnsi="Modern No. 20" w:cs="Traditional Arabic"/>
                <w:b/>
                <w:bCs/>
                <w:sz w:val="40"/>
                <w:szCs w:val="40"/>
                <w:rtl/>
                <w:lang w:eastAsia="ar-SA" w:bidi="ar-EG"/>
              </w:rPr>
              <w:t xml:space="preserve">نجازات مصلحة الكيمياء عن شهر </w:t>
            </w:r>
            <w:r>
              <w:rPr>
                <w:rFonts w:ascii="Modern No. 20" w:eastAsia="Times New Roman" w:hAnsi="Modern No. 20" w:cs="Traditional Arabic" w:hint="cs"/>
                <w:b/>
                <w:bCs/>
                <w:sz w:val="40"/>
                <w:szCs w:val="40"/>
                <w:rtl/>
                <w:lang w:eastAsia="ar-SA" w:bidi="ar-EG"/>
              </w:rPr>
              <w:t>نوفمبر</w:t>
            </w:r>
            <w:r w:rsidRPr="0030000E">
              <w:rPr>
                <w:rFonts w:ascii="Modern No. 20" w:eastAsia="Times New Roman" w:hAnsi="Modern No. 20" w:cs="Traditional Arabic" w:hint="cs"/>
                <w:b/>
                <w:bCs/>
                <w:sz w:val="40"/>
                <w:szCs w:val="40"/>
                <w:rtl/>
                <w:lang w:eastAsia="ar-SA" w:bidi="ar-EG"/>
              </w:rPr>
              <w:t xml:space="preserve"> 2018         </w:t>
            </w:r>
          </w:p>
        </w:tc>
      </w:tr>
      <w:tr w:rsidR="00963CCD" w:rsidRPr="00C121CB" w:rsidTr="00303533">
        <w:trPr>
          <w:trHeight w:val="20"/>
          <w:jc w:val="center"/>
        </w:trPr>
        <w:tc>
          <w:tcPr>
            <w:tcW w:w="453" w:type="dxa"/>
            <w:gridSpan w:val="2"/>
            <w:shd w:val="pct5" w:color="auto" w:fill="auto"/>
            <w:vAlign w:val="center"/>
          </w:tcPr>
          <w:p w:rsidR="00963CCD" w:rsidRPr="00C121CB" w:rsidRDefault="00963CCD" w:rsidP="0059381D">
            <w:pPr>
              <w:jc w:val="center"/>
              <w:rPr>
                <w:rFonts w:ascii="Times New Roman" w:eastAsia="Times New Roman" w:hAnsi="Times New Roman" w:cs="PT Bold Heading"/>
                <w:b/>
                <w:bCs/>
                <w:sz w:val="16"/>
                <w:szCs w:val="24"/>
                <w:rtl/>
                <w:lang w:eastAsia="ar-SA" w:bidi="ar-EG"/>
              </w:rPr>
            </w:pPr>
            <w:r w:rsidRPr="00C121CB">
              <w:rPr>
                <w:rFonts w:ascii="Times New Roman" w:eastAsia="Times New Roman" w:hAnsi="Times New Roman" w:cs="PT Bold Heading" w:hint="cs"/>
                <w:b/>
                <w:bCs/>
                <w:sz w:val="16"/>
                <w:szCs w:val="24"/>
                <w:rtl/>
                <w:lang w:eastAsia="ar-SA" w:bidi="ar-EG"/>
              </w:rPr>
              <w:t>م</w:t>
            </w:r>
          </w:p>
        </w:tc>
        <w:tc>
          <w:tcPr>
            <w:tcW w:w="3780" w:type="dxa"/>
            <w:shd w:val="pct5" w:color="auto" w:fill="auto"/>
            <w:vAlign w:val="center"/>
          </w:tcPr>
          <w:p w:rsidR="00963CCD" w:rsidRPr="00C121CB" w:rsidRDefault="00963CCD" w:rsidP="0059381D">
            <w:pPr>
              <w:jc w:val="center"/>
              <w:rPr>
                <w:rFonts w:ascii="Times New Roman" w:eastAsia="Times New Roman" w:hAnsi="Times New Roman" w:cs="PT Bold Heading"/>
                <w:b/>
                <w:bCs/>
                <w:sz w:val="16"/>
                <w:szCs w:val="24"/>
                <w:rtl/>
                <w:lang w:eastAsia="ar-SA" w:bidi="ar-EG"/>
              </w:rPr>
            </w:pPr>
            <w:r w:rsidRPr="00C121CB">
              <w:rPr>
                <w:rFonts w:ascii="Times New Roman" w:eastAsia="Times New Roman" w:hAnsi="Times New Roman" w:cs="PT Bold Heading" w:hint="cs"/>
                <w:b/>
                <w:bCs/>
                <w:sz w:val="16"/>
                <w:szCs w:val="24"/>
                <w:rtl/>
                <w:lang w:eastAsia="ar-SA" w:bidi="ar-EG"/>
              </w:rPr>
              <w:t>الإنجاز</w:t>
            </w:r>
          </w:p>
        </w:tc>
        <w:tc>
          <w:tcPr>
            <w:tcW w:w="4226" w:type="dxa"/>
            <w:gridSpan w:val="2"/>
            <w:shd w:val="pct5" w:color="auto" w:fill="auto"/>
            <w:vAlign w:val="center"/>
          </w:tcPr>
          <w:p w:rsidR="00963CCD" w:rsidRPr="00C121CB" w:rsidRDefault="00963CCD" w:rsidP="0059381D">
            <w:pPr>
              <w:jc w:val="center"/>
              <w:rPr>
                <w:rFonts w:ascii="Times New Roman" w:eastAsia="Times New Roman" w:hAnsi="Times New Roman" w:cs="PT Bold Heading"/>
                <w:b/>
                <w:bCs/>
                <w:sz w:val="16"/>
                <w:szCs w:val="24"/>
                <w:rtl/>
                <w:lang w:eastAsia="ar-SA" w:bidi="ar-EG"/>
              </w:rPr>
            </w:pPr>
            <w:r w:rsidRPr="00C121CB">
              <w:rPr>
                <w:rFonts w:ascii="Times New Roman" w:eastAsia="Times New Roman" w:hAnsi="Times New Roman" w:cs="PT Bold Heading" w:hint="cs"/>
                <w:b/>
                <w:bCs/>
                <w:sz w:val="16"/>
                <w:szCs w:val="24"/>
                <w:rtl/>
                <w:lang w:eastAsia="ar-SA" w:bidi="ar-EG"/>
              </w:rPr>
              <w:t xml:space="preserve">حجم الإستثمارات </w:t>
            </w:r>
          </w:p>
        </w:tc>
        <w:tc>
          <w:tcPr>
            <w:tcW w:w="2430" w:type="dxa"/>
            <w:gridSpan w:val="2"/>
            <w:shd w:val="pct5" w:color="auto" w:fill="auto"/>
            <w:vAlign w:val="center"/>
          </w:tcPr>
          <w:p w:rsidR="00963CCD" w:rsidRPr="00C121CB" w:rsidRDefault="00963CCD" w:rsidP="0059381D">
            <w:pPr>
              <w:jc w:val="center"/>
              <w:rPr>
                <w:rFonts w:ascii="Times New Roman" w:eastAsia="Times New Roman" w:hAnsi="Times New Roman" w:cs="PT Bold Heading"/>
                <w:b/>
                <w:bCs/>
                <w:sz w:val="16"/>
                <w:szCs w:val="24"/>
                <w:rtl/>
                <w:lang w:eastAsia="ar-SA" w:bidi="ar-EG"/>
              </w:rPr>
            </w:pPr>
            <w:r w:rsidRPr="00C121CB">
              <w:rPr>
                <w:rFonts w:ascii="Times New Roman" w:eastAsia="Times New Roman" w:hAnsi="Times New Roman" w:cs="PT Bold Heading" w:hint="cs"/>
                <w:b/>
                <w:bCs/>
                <w:sz w:val="16"/>
                <w:szCs w:val="24"/>
                <w:rtl/>
                <w:lang w:eastAsia="ar-SA" w:bidi="ar-EG"/>
              </w:rPr>
              <w:t>الأثر الإجتماعي</w:t>
            </w:r>
          </w:p>
        </w:tc>
        <w:tc>
          <w:tcPr>
            <w:tcW w:w="3060" w:type="dxa"/>
            <w:gridSpan w:val="2"/>
            <w:shd w:val="pct5" w:color="auto" w:fill="auto"/>
            <w:vAlign w:val="center"/>
          </w:tcPr>
          <w:p w:rsidR="00963CCD" w:rsidRPr="00C121CB" w:rsidRDefault="00963CCD" w:rsidP="0059381D">
            <w:pPr>
              <w:jc w:val="center"/>
              <w:rPr>
                <w:rFonts w:ascii="Times New Roman" w:eastAsia="Times New Roman" w:hAnsi="Times New Roman" w:cs="PT Bold Heading"/>
                <w:b/>
                <w:bCs/>
                <w:sz w:val="16"/>
                <w:szCs w:val="24"/>
                <w:rtl/>
                <w:lang w:eastAsia="ar-SA" w:bidi="ar-EG"/>
              </w:rPr>
            </w:pPr>
            <w:r w:rsidRPr="00C121CB">
              <w:rPr>
                <w:rFonts w:ascii="Times New Roman" w:eastAsia="Times New Roman" w:hAnsi="Times New Roman" w:cs="PT Bold Heading" w:hint="cs"/>
                <w:b/>
                <w:bCs/>
                <w:sz w:val="16"/>
                <w:szCs w:val="24"/>
                <w:rtl/>
                <w:lang w:eastAsia="ar-SA" w:bidi="ar-EG"/>
              </w:rPr>
              <w:t>الأثر الإقتصادي</w:t>
            </w:r>
          </w:p>
        </w:tc>
        <w:tc>
          <w:tcPr>
            <w:tcW w:w="1616" w:type="dxa"/>
            <w:gridSpan w:val="3"/>
            <w:shd w:val="pct5" w:color="auto" w:fill="auto"/>
            <w:vAlign w:val="center"/>
          </w:tcPr>
          <w:p w:rsidR="00963CCD" w:rsidRPr="00C121CB" w:rsidRDefault="0052089E" w:rsidP="0059381D">
            <w:pPr>
              <w:jc w:val="center"/>
              <w:rPr>
                <w:rFonts w:ascii="Times New Roman" w:eastAsia="Times New Roman" w:hAnsi="Times New Roman" w:cs="PT Bold Heading"/>
                <w:b/>
                <w:bCs/>
                <w:sz w:val="16"/>
                <w:szCs w:val="24"/>
                <w:rtl/>
                <w:lang w:eastAsia="ar-SA" w:bidi="ar-EG"/>
              </w:rPr>
            </w:pPr>
            <w:r w:rsidRPr="00C121CB">
              <w:rPr>
                <w:rFonts w:ascii="Times New Roman" w:eastAsia="Times New Roman" w:hAnsi="Times New Roman" w:cs="PT Bold Heading" w:hint="cs"/>
                <w:b/>
                <w:bCs/>
                <w:sz w:val="16"/>
                <w:szCs w:val="24"/>
                <w:rtl/>
                <w:lang w:eastAsia="ar-SA" w:bidi="ar-EG"/>
              </w:rPr>
              <w:t>ملاحظات</w:t>
            </w:r>
          </w:p>
        </w:tc>
      </w:tr>
      <w:tr w:rsidR="009F5B9A" w:rsidRPr="00C121CB" w:rsidTr="00303533">
        <w:trPr>
          <w:trHeight w:val="498"/>
          <w:jc w:val="center"/>
        </w:trPr>
        <w:tc>
          <w:tcPr>
            <w:tcW w:w="453" w:type="dxa"/>
            <w:gridSpan w:val="2"/>
            <w:shd w:val="clear" w:color="auto" w:fill="auto"/>
            <w:vAlign w:val="center"/>
          </w:tcPr>
          <w:p w:rsidR="009F5B9A" w:rsidRPr="00C121CB" w:rsidRDefault="009F5B9A" w:rsidP="0052038F">
            <w:pPr>
              <w:jc w:val="center"/>
              <w:rPr>
                <w:b/>
                <w:bCs/>
                <w:sz w:val="16"/>
                <w:szCs w:val="24"/>
                <w:rtl/>
              </w:rPr>
            </w:pPr>
            <w:r w:rsidRPr="00C121CB">
              <w:rPr>
                <w:rFonts w:hint="cs"/>
                <w:b/>
                <w:bCs/>
                <w:sz w:val="16"/>
                <w:szCs w:val="24"/>
                <w:rtl/>
              </w:rPr>
              <w:t>1</w:t>
            </w:r>
          </w:p>
        </w:tc>
        <w:tc>
          <w:tcPr>
            <w:tcW w:w="3780" w:type="dxa"/>
            <w:shd w:val="clear" w:color="auto" w:fill="auto"/>
          </w:tcPr>
          <w:p w:rsidR="009F5B9A" w:rsidRPr="00C121CB" w:rsidRDefault="009F5B9A" w:rsidP="001E1E0C">
            <w:pPr>
              <w:rPr>
                <w:b/>
                <w:bCs/>
                <w:color w:val="FF0000"/>
                <w:sz w:val="16"/>
                <w:szCs w:val="24"/>
                <w:u w:val="single"/>
                <w:rtl/>
                <w:lang w:bidi="ar-EG"/>
              </w:rPr>
            </w:pPr>
            <w:r w:rsidRPr="00C121CB">
              <w:rPr>
                <w:rFonts w:hint="cs"/>
                <w:b/>
                <w:bCs/>
                <w:color w:val="FF0000"/>
                <w:sz w:val="16"/>
                <w:szCs w:val="24"/>
                <w:u w:val="single"/>
                <w:rtl/>
                <w:lang w:bidi="ar-EG"/>
              </w:rPr>
              <w:t>حيث بلغت إجمالى</w:t>
            </w:r>
            <w:r w:rsidRPr="00C121CB">
              <w:rPr>
                <w:rFonts w:hint="cs"/>
                <w:b/>
                <w:bCs/>
                <w:color w:val="FF0000"/>
                <w:sz w:val="16"/>
                <w:szCs w:val="24"/>
                <w:rtl/>
                <w:lang w:bidi="ar-EG"/>
              </w:rPr>
              <w:t xml:space="preserve"> الإيرادات</w:t>
            </w:r>
            <w:r w:rsidRPr="00C121CB">
              <w:rPr>
                <w:rFonts w:hint="cs"/>
                <w:sz w:val="16"/>
                <w:szCs w:val="24"/>
                <w:rtl/>
              </w:rPr>
              <w:t xml:space="preserve"> </w:t>
            </w:r>
            <w:r w:rsidRPr="00C121CB">
              <w:rPr>
                <w:rFonts w:cs="Arial" w:hint="cs"/>
                <w:b/>
                <w:bCs/>
                <w:color w:val="FF0000"/>
                <w:sz w:val="16"/>
                <w:szCs w:val="24"/>
                <w:rtl/>
                <w:lang w:bidi="ar-EG"/>
              </w:rPr>
              <w:t>المنفذة</w:t>
            </w:r>
            <w:r w:rsidRPr="00C121CB">
              <w:rPr>
                <w:rFonts w:hint="cs"/>
                <w:b/>
                <w:bCs/>
                <w:color w:val="FF0000"/>
                <w:sz w:val="16"/>
                <w:szCs w:val="24"/>
                <w:rtl/>
                <w:lang w:bidi="ar-EG"/>
              </w:rPr>
              <w:t xml:space="preserve"> </w:t>
            </w:r>
          </w:p>
          <w:p w:rsidR="009F5B9A" w:rsidRPr="00C121CB" w:rsidRDefault="009F5B9A" w:rsidP="001E1E0C">
            <w:pPr>
              <w:jc w:val="both"/>
              <w:rPr>
                <w:b/>
                <w:bCs/>
                <w:color w:val="FF0000"/>
                <w:sz w:val="16"/>
                <w:szCs w:val="24"/>
                <w:u w:val="single"/>
                <w:rtl/>
                <w:lang w:bidi="ar-EG"/>
              </w:rPr>
            </w:pPr>
            <w:r w:rsidRPr="00C121CB">
              <w:rPr>
                <w:rFonts w:hint="cs"/>
                <w:b/>
                <w:bCs/>
                <w:color w:val="FF0000"/>
                <w:sz w:val="16"/>
                <w:szCs w:val="24"/>
                <w:rtl/>
                <w:lang w:bidi="ar-EG"/>
              </w:rPr>
              <w:t xml:space="preserve">لكلا مـــن:- ( العينات </w:t>
            </w:r>
            <w:r w:rsidRPr="00C121CB">
              <w:rPr>
                <w:b/>
                <w:bCs/>
                <w:color w:val="FF0000"/>
                <w:sz w:val="16"/>
                <w:szCs w:val="24"/>
                <w:rtl/>
                <w:lang w:bidi="ar-EG"/>
              </w:rPr>
              <w:t>–</w:t>
            </w:r>
            <w:r w:rsidRPr="00C121CB">
              <w:rPr>
                <w:rFonts w:hint="cs"/>
                <w:b/>
                <w:bCs/>
                <w:color w:val="FF0000"/>
                <w:sz w:val="16"/>
                <w:szCs w:val="24"/>
                <w:rtl/>
                <w:lang w:bidi="ar-EG"/>
              </w:rPr>
              <w:t xml:space="preserve"> التدريب </w:t>
            </w:r>
            <w:r w:rsidRPr="00C121CB">
              <w:rPr>
                <w:b/>
                <w:bCs/>
                <w:color w:val="FF0000"/>
                <w:sz w:val="16"/>
                <w:szCs w:val="24"/>
                <w:rtl/>
                <w:lang w:bidi="ar-EG"/>
              </w:rPr>
              <w:t>–</w:t>
            </w:r>
            <w:r w:rsidRPr="00C121CB">
              <w:rPr>
                <w:rFonts w:hint="cs"/>
                <w:b/>
                <w:bCs/>
                <w:color w:val="FF0000"/>
                <w:sz w:val="16"/>
                <w:szCs w:val="24"/>
                <w:rtl/>
                <w:lang w:bidi="ar-EG"/>
              </w:rPr>
              <w:t xml:space="preserve"> حبر الإنتخابات </w:t>
            </w:r>
            <w:r w:rsidRPr="00C121CB">
              <w:rPr>
                <w:b/>
                <w:bCs/>
                <w:color w:val="FF0000"/>
                <w:sz w:val="16"/>
                <w:szCs w:val="24"/>
                <w:rtl/>
                <w:lang w:bidi="ar-EG"/>
              </w:rPr>
              <w:t>–</w:t>
            </w:r>
            <w:r w:rsidRPr="00C121CB">
              <w:rPr>
                <w:rFonts w:hint="cs"/>
                <w:b/>
                <w:bCs/>
                <w:color w:val="FF0000"/>
                <w:sz w:val="16"/>
                <w:szCs w:val="24"/>
                <w:rtl/>
                <w:lang w:bidi="ar-EG"/>
              </w:rPr>
              <w:t xml:space="preserve"> حبرسرى)</w:t>
            </w:r>
          </w:p>
        </w:tc>
        <w:tc>
          <w:tcPr>
            <w:tcW w:w="4226" w:type="dxa"/>
            <w:gridSpan w:val="2"/>
            <w:shd w:val="clear" w:color="auto" w:fill="auto"/>
            <w:vAlign w:val="center"/>
          </w:tcPr>
          <w:p w:rsidR="009F5B9A" w:rsidRPr="00C121CB" w:rsidRDefault="009F5B9A" w:rsidP="00D75412">
            <w:pPr>
              <w:jc w:val="center"/>
              <w:rPr>
                <w:b/>
                <w:bCs/>
                <w:sz w:val="16"/>
                <w:szCs w:val="24"/>
                <w:rtl/>
                <w:lang w:bidi="ar-EG"/>
              </w:rPr>
            </w:pPr>
            <w:r w:rsidRPr="00C121CB">
              <w:rPr>
                <w:rFonts w:hint="cs"/>
                <w:b/>
                <w:bCs/>
                <w:color w:val="FF0000"/>
                <w:sz w:val="16"/>
                <w:szCs w:val="24"/>
                <w:rtl/>
                <w:lang w:bidi="ar-EG"/>
              </w:rPr>
              <w:t xml:space="preserve">إجمالى الإيرادات عن شهر </w:t>
            </w:r>
            <w:r w:rsidR="0027178F">
              <w:rPr>
                <w:rFonts w:hint="cs"/>
                <w:b/>
                <w:bCs/>
                <w:color w:val="FF0000"/>
                <w:sz w:val="16"/>
                <w:szCs w:val="24"/>
                <w:rtl/>
                <w:lang w:bidi="ar-EG"/>
              </w:rPr>
              <w:t>نوفمبر</w:t>
            </w:r>
            <w:r w:rsidRPr="00C121CB">
              <w:rPr>
                <w:rFonts w:hint="cs"/>
                <w:b/>
                <w:bCs/>
                <w:color w:val="FF0000"/>
                <w:sz w:val="16"/>
                <w:szCs w:val="24"/>
                <w:rtl/>
                <w:lang w:bidi="ar-EG"/>
              </w:rPr>
              <w:t xml:space="preserve"> 2018  (</w:t>
            </w:r>
            <w:r w:rsidR="00D75412">
              <w:rPr>
                <w:rFonts w:hint="cs"/>
                <w:b/>
                <w:bCs/>
                <w:color w:val="FF0000"/>
                <w:sz w:val="16"/>
                <w:szCs w:val="24"/>
                <w:rtl/>
                <w:lang w:bidi="ar-EG"/>
              </w:rPr>
              <w:t>4</w:t>
            </w:r>
            <w:r w:rsidR="005A5ACF" w:rsidRPr="00C121CB">
              <w:rPr>
                <w:rFonts w:hint="cs"/>
                <w:b/>
                <w:bCs/>
                <w:color w:val="FF0000"/>
                <w:sz w:val="16"/>
                <w:szCs w:val="24"/>
                <w:rtl/>
                <w:lang w:bidi="ar-EG"/>
              </w:rPr>
              <w:t>.</w:t>
            </w:r>
            <w:r w:rsidR="00D75412">
              <w:rPr>
                <w:rFonts w:hint="cs"/>
                <w:b/>
                <w:bCs/>
                <w:color w:val="FF0000"/>
                <w:sz w:val="16"/>
                <w:szCs w:val="24"/>
                <w:rtl/>
                <w:lang w:bidi="ar-EG"/>
              </w:rPr>
              <w:t>713</w:t>
            </w:r>
            <w:r w:rsidR="005A5ACF" w:rsidRPr="00C121CB">
              <w:rPr>
                <w:rFonts w:hint="cs"/>
                <w:b/>
                <w:bCs/>
                <w:color w:val="FF0000"/>
                <w:sz w:val="16"/>
                <w:szCs w:val="24"/>
                <w:rtl/>
                <w:lang w:bidi="ar-EG"/>
              </w:rPr>
              <w:t>.</w:t>
            </w:r>
            <w:r w:rsidR="00D75412">
              <w:rPr>
                <w:rFonts w:hint="cs"/>
                <w:b/>
                <w:bCs/>
                <w:color w:val="FF0000"/>
                <w:sz w:val="16"/>
                <w:szCs w:val="24"/>
                <w:rtl/>
                <w:lang w:bidi="ar-EG"/>
              </w:rPr>
              <w:t>417</w:t>
            </w:r>
            <w:r w:rsidR="005A5ACF" w:rsidRPr="00C121CB">
              <w:rPr>
                <w:rFonts w:hint="cs"/>
                <w:b/>
                <w:bCs/>
                <w:color w:val="FF0000"/>
                <w:sz w:val="16"/>
                <w:szCs w:val="24"/>
                <w:rtl/>
                <w:lang w:bidi="ar-EG"/>
              </w:rPr>
              <w:t xml:space="preserve">) </w:t>
            </w:r>
            <w:r w:rsidRPr="00C121CB">
              <w:rPr>
                <w:rFonts w:hint="cs"/>
                <w:b/>
                <w:bCs/>
                <w:color w:val="FF0000"/>
                <w:sz w:val="16"/>
                <w:szCs w:val="24"/>
                <w:rtl/>
                <w:lang w:bidi="ar-EG"/>
              </w:rPr>
              <w:t>جنيها</w:t>
            </w:r>
          </w:p>
          <w:p w:rsidR="009F5B9A" w:rsidRPr="00C121CB" w:rsidRDefault="00FA5F3C" w:rsidP="002120DE">
            <w:pPr>
              <w:jc w:val="center"/>
              <w:rPr>
                <w:b/>
                <w:bCs/>
                <w:sz w:val="16"/>
                <w:szCs w:val="24"/>
                <w:rtl/>
                <w:lang w:bidi="ar-EG"/>
              </w:rPr>
            </w:pPr>
            <w:r>
              <w:rPr>
                <w:rFonts w:hint="cs"/>
                <w:b/>
                <w:bCs/>
                <w:color w:val="FF0000"/>
                <w:sz w:val="16"/>
                <w:szCs w:val="24"/>
                <w:rtl/>
                <w:lang w:bidi="ar-EG"/>
              </w:rPr>
              <w:t>بفرق</w:t>
            </w:r>
            <w:r w:rsidR="00DC5DE6" w:rsidRPr="00C121CB">
              <w:rPr>
                <w:rFonts w:hint="cs"/>
                <w:b/>
                <w:bCs/>
                <w:color w:val="FF0000"/>
                <w:sz w:val="16"/>
                <w:szCs w:val="24"/>
                <w:rtl/>
                <w:lang w:bidi="ar-EG"/>
              </w:rPr>
              <w:t xml:space="preserve"> </w:t>
            </w:r>
            <w:r w:rsidR="009F5B9A" w:rsidRPr="00C121CB">
              <w:rPr>
                <w:rFonts w:hint="cs"/>
                <w:b/>
                <w:bCs/>
                <w:color w:val="FF0000"/>
                <w:sz w:val="16"/>
                <w:szCs w:val="24"/>
                <w:rtl/>
                <w:lang w:bidi="ar-EG"/>
              </w:rPr>
              <w:t>عن الشهر السابق</w:t>
            </w:r>
            <w:r w:rsidR="00D33CEC" w:rsidRPr="00C121CB">
              <w:rPr>
                <w:rFonts w:hint="cs"/>
                <w:b/>
                <w:bCs/>
                <w:color w:val="FF0000"/>
                <w:sz w:val="16"/>
                <w:szCs w:val="24"/>
                <w:rtl/>
                <w:lang w:bidi="ar-EG"/>
              </w:rPr>
              <w:t xml:space="preserve"> </w:t>
            </w:r>
            <w:r w:rsidR="00892DDC">
              <w:rPr>
                <w:rFonts w:hint="cs"/>
                <w:b/>
                <w:bCs/>
                <w:color w:val="FF0000"/>
                <w:sz w:val="16"/>
                <w:szCs w:val="24"/>
                <w:rtl/>
                <w:lang w:bidi="ar-EG"/>
              </w:rPr>
              <w:t>أكتوبر</w:t>
            </w:r>
            <w:r w:rsidR="009F5B9A" w:rsidRPr="00C121CB">
              <w:rPr>
                <w:rFonts w:hint="cs"/>
                <w:b/>
                <w:bCs/>
                <w:color w:val="FF0000"/>
                <w:sz w:val="16"/>
                <w:szCs w:val="24"/>
                <w:rtl/>
                <w:lang w:bidi="ar-EG"/>
              </w:rPr>
              <w:t xml:space="preserve"> قدرها (</w:t>
            </w:r>
            <w:r w:rsidR="00B73086">
              <w:rPr>
                <w:b/>
                <w:bCs/>
                <w:color w:val="FF0000"/>
                <w:szCs w:val="36"/>
                <w:lang w:bidi="ar-EG"/>
              </w:rPr>
              <w:t>976886</w:t>
            </w:r>
            <w:r w:rsidR="009F5B9A" w:rsidRPr="00C121CB">
              <w:rPr>
                <w:rFonts w:hint="cs"/>
                <w:b/>
                <w:bCs/>
                <w:color w:val="FF0000"/>
                <w:sz w:val="16"/>
                <w:szCs w:val="24"/>
                <w:rtl/>
                <w:lang w:bidi="ar-EG"/>
              </w:rPr>
              <w:t>) جنيها و</w:t>
            </w:r>
            <w:r w:rsidR="00DC5DE6" w:rsidRPr="00C121CB">
              <w:rPr>
                <w:rFonts w:hint="cs"/>
                <w:b/>
                <w:bCs/>
                <w:color w:val="FF0000"/>
                <w:sz w:val="16"/>
                <w:szCs w:val="24"/>
                <w:rtl/>
                <w:lang w:bidi="ar-EG"/>
              </w:rPr>
              <w:t xml:space="preserve">زيادة </w:t>
            </w:r>
            <w:r w:rsidR="009F5B9A" w:rsidRPr="00C121CB">
              <w:rPr>
                <w:rFonts w:hint="cs"/>
                <w:b/>
                <w:bCs/>
                <w:color w:val="FF0000"/>
                <w:sz w:val="16"/>
                <w:szCs w:val="24"/>
                <w:rtl/>
                <w:lang w:bidi="ar-EG"/>
              </w:rPr>
              <w:t>عن الشهر المناظر من السنة السابقة قدرها (</w:t>
            </w:r>
            <w:bookmarkStart w:id="0" w:name="_GoBack"/>
            <w:r w:rsidR="002120DE" w:rsidRPr="002120DE">
              <w:rPr>
                <w:b/>
                <w:bCs/>
                <w:color w:val="FF0000"/>
                <w:szCs w:val="36"/>
                <w:lang w:bidi="ar-EG"/>
              </w:rPr>
              <w:t>98705</w:t>
            </w:r>
            <w:bookmarkEnd w:id="0"/>
            <w:r w:rsidR="009F5B9A" w:rsidRPr="00C121CB">
              <w:rPr>
                <w:rFonts w:hint="cs"/>
                <w:b/>
                <w:bCs/>
                <w:color w:val="FF0000"/>
                <w:sz w:val="16"/>
                <w:szCs w:val="24"/>
                <w:rtl/>
                <w:lang w:bidi="ar-EG"/>
              </w:rPr>
              <w:t>) جنيها</w:t>
            </w:r>
          </w:p>
        </w:tc>
        <w:tc>
          <w:tcPr>
            <w:tcW w:w="2430" w:type="dxa"/>
            <w:gridSpan w:val="2"/>
            <w:vMerge w:val="restart"/>
            <w:shd w:val="clear" w:color="auto" w:fill="auto"/>
            <w:vAlign w:val="center"/>
          </w:tcPr>
          <w:p w:rsidR="009F5B9A" w:rsidRPr="00C121CB" w:rsidRDefault="009F5B9A" w:rsidP="00EA1531">
            <w:pPr>
              <w:jc w:val="center"/>
              <w:rPr>
                <w:b/>
                <w:bCs/>
                <w:sz w:val="16"/>
                <w:szCs w:val="24"/>
                <w:rtl/>
              </w:rPr>
            </w:pPr>
            <w:r w:rsidRPr="00C121CB">
              <w:rPr>
                <w:rFonts w:hint="cs"/>
                <w:b/>
                <w:bCs/>
                <w:sz w:val="16"/>
                <w:szCs w:val="24"/>
                <w:rtl/>
              </w:rPr>
              <w:t xml:space="preserve">بث الثقة لدي </w:t>
            </w:r>
            <w:r w:rsidR="00EA1531">
              <w:rPr>
                <w:rFonts w:hint="cs"/>
                <w:b/>
                <w:bCs/>
                <w:sz w:val="16"/>
                <w:szCs w:val="24"/>
                <w:rtl/>
                <w:lang w:bidi="ar-EG"/>
              </w:rPr>
              <w:t>العملاء</w:t>
            </w:r>
            <w:r w:rsidR="00EA1531">
              <w:rPr>
                <w:rFonts w:hint="cs"/>
                <w:b/>
                <w:bCs/>
                <w:sz w:val="16"/>
                <w:szCs w:val="24"/>
                <w:rtl/>
              </w:rPr>
              <w:t xml:space="preserve"> في مؤسساته</w:t>
            </w:r>
            <w:r w:rsidRPr="00C121CB">
              <w:rPr>
                <w:rFonts w:hint="cs"/>
                <w:b/>
                <w:bCs/>
                <w:sz w:val="16"/>
                <w:szCs w:val="24"/>
                <w:rtl/>
              </w:rPr>
              <w:t xml:space="preserve"> </w:t>
            </w:r>
            <w:r w:rsidR="00EA1531">
              <w:rPr>
                <w:rFonts w:hint="cs"/>
                <w:b/>
                <w:bCs/>
                <w:sz w:val="16"/>
                <w:szCs w:val="24"/>
                <w:rtl/>
              </w:rPr>
              <w:t>الوطنية وقدرتها على العمل برؤية إقتصادية تحقق توازن بين الإيرادات والمصروفات وتضيف قيمة مضافة</w:t>
            </w:r>
          </w:p>
        </w:tc>
        <w:tc>
          <w:tcPr>
            <w:tcW w:w="3060" w:type="dxa"/>
            <w:gridSpan w:val="2"/>
            <w:shd w:val="clear" w:color="auto" w:fill="auto"/>
            <w:vAlign w:val="center"/>
          </w:tcPr>
          <w:p w:rsidR="009F5B9A" w:rsidRPr="00C121CB" w:rsidRDefault="009F5B9A" w:rsidP="00EA1531">
            <w:pPr>
              <w:jc w:val="center"/>
              <w:rPr>
                <w:b/>
                <w:bCs/>
                <w:sz w:val="16"/>
                <w:szCs w:val="24"/>
                <w:rtl/>
                <w:lang w:bidi="ar-EG"/>
              </w:rPr>
            </w:pPr>
            <w:r w:rsidRPr="00C121CB">
              <w:rPr>
                <w:rFonts w:hint="cs"/>
                <w:b/>
                <w:bCs/>
                <w:sz w:val="16"/>
                <w:szCs w:val="24"/>
                <w:rtl/>
                <w:lang w:bidi="ar-EG"/>
              </w:rPr>
              <w:t xml:space="preserve">تعظيم الايرادات </w:t>
            </w:r>
            <w:r w:rsidR="00EA1531">
              <w:rPr>
                <w:rFonts w:hint="cs"/>
                <w:b/>
                <w:bCs/>
                <w:sz w:val="16"/>
                <w:szCs w:val="24"/>
                <w:rtl/>
                <w:lang w:bidi="ar-EG"/>
              </w:rPr>
              <w:t>المحققة</w:t>
            </w:r>
            <w:r w:rsidRPr="00C121CB">
              <w:rPr>
                <w:rFonts w:hint="cs"/>
                <w:b/>
                <w:bCs/>
                <w:sz w:val="16"/>
                <w:szCs w:val="24"/>
                <w:rtl/>
                <w:lang w:bidi="ar-EG"/>
              </w:rPr>
              <w:t xml:space="preserve"> عن الشهر مقارنة بالشهر السابق من نفس العام وبالشهر المناظر من العام السابق</w:t>
            </w:r>
          </w:p>
        </w:tc>
        <w:tc>
          <w:tcPr>
            <w:tcW w:w="1616" w:type="dxa"/>
            <w:gridSpan w:val="3"/>
            <w:shd w:val="clear" w:color="auto" w:fill="auto"/>
            <w:vAlign w:val="center"/>
          </w:tcPr>
          <w:p w:rsidR="009F5B9A" w:rsidRPr="00C121CB" w:rsidRDefault="009F5B9A" w:rsidP="0052038F">
            <w:pPr>
              <w:jc w:val="center"/>
              <w:rPr>
                <w:b/>
                <w:bCs/>
                <w:sz w:val="16"/>
                <w:szCs w:val="24"/>
                <w:rtl/>
              </w:rPr>
            </w:pPr>
          </w:p>
        </w:tc>
      </w:tr>
      <w:tr w:rsidR="009F5B9A" w:rsidRPr="00C121CB" w:rsidTr="00303533">
        <w:trPr>
          <w:trHeight w:val="2391"/>
          <w:jc w:val="center"/>
        </w:trPr>
        <w:tc>
          <w:tcPr>
            <w:tcW w:w="453" w:type="dxa"/>
            <w:gridSpan w:val="2"/>
            <w:shd w:val="clear" w:color="auto" w:fill="auto"/>
            <w:vAlign w:val="center"/>
          </w:tcPr>
          <w:p w:rsidR="009F5B9A" w:rsidRPr="00C121CB" w:rsidRDefault="009F5B9A" w:rsidP="0052038F">
            <w:pPr>
              <w:jc w:val="center"/>
              <w:rPr>
                <w:b/>
                <w:bCs/>
                <w:sz w:val="16"/>
                <w:szCs w:val="24"/>
                <w:rtl/>
              </w:rPr>
            </w:pPr>
            <w:r w:rsidRPr="00C121CB">
              <w:rPr>
                <w:rFonts w:hint="cs"/>
                <w:b/>
                <w:bCs/>
                <w:sz w:val="16"/>
                <w:szCs w:val="24"/>
                <w:rtl/>
              </w:rPr>
              <w:t>2</w:t>
            </w:r>
          </w:p>
        </w:tc>
        <w:tc>
          <w:tcPr>
            <w:tcW w:w="3780" w:type="dxa"/>
            <w:shd w:val="clear" w:color="auto" w:fill="auto"/>
          </w:tcPr>
          <w:p w:rsidR="009F5B9A" w:rsidRPr="00C121CB" w:rsidRDefault="009F5B9A" w:rsidP="00B0134E">
            <w:pPr>
              <w:jc w:val="both"/>
              <w:rPr>
                <w:b/>
                <w:bCs/>
                <w:color w:val="FF0000"/>
                <w:sz w:val="16"/>
                <w:szCs w:val="24"/>
                <w:rtl/>
                <w:lang w:bidi="ar-EG"/>
              </w:rPr>
            </w:pPr>
            <w:r w:rsidRPr="00C121CB">
              <w:rPr>
                <w:b/>
                <w:bCs/>
                <w:color w:val="FF0000"/>
                <w:sz w:val="16"/>
                <w:szCs w:val="24"/>
                <w:u w:val="single"/>
                <w:rtl/>
                <w:lang w:bidi="ar-EG"/>
              </w:rPr>
              <w:t>إختبار وتحليل العينات</w:t>
            </w:r>
            <w:r w:rsidRPr="00C121CB">
              <w:rPr>
                <w:b/>
                <w:bCs/>
                <w:color w:val="FF0000"/>
                <w:sz w:val="16"/>
                <w:szCs w:val="24"/>
                <w:rtl/>
                <w:lang w:bidi="ar-EG"/>
              </w:rPr>
              <w:t xml:space="preserve"> :-</w:t>
            </w:r>
          </w:p>
          <w:p w:rsidR="009F5B9A" w:rsidRPr="00C121CB" w:rsidRDefault="009F5B9A" w:rsidP="00B0134E">
            <w:pPr>
              <w:jc w:val="both"/>
              <w:rPr>
                <w:b/>
                <w:bCs/>
                <w:sz w:val="16"/>
                <w:szCs w:val="24"/>
                <w:rtl/>
              </w:rPr>
            </w:pPr>
            <w:r w:rsidRPr="00C121CB">
              <w:rPr>
                <w:b/>
                <w:bCs/>
                <w:sz w:val="16"/>
                <w:szCs w:val="24"/>
                <w:rtl/>
                <w:lang w:bidi="ar-EG"/>
              </w:rPr>
              <w:t>لقطاعات مصلحة الجمارك والغش التجاري والغش الصناعي وقطاع الإستثمار والقطاع الخاص والقضاء والأمن العام ووزارة التربية والتعليم</w:t>
            </w:r>
          </w:p>
        </w:tc>
        <w:tc>
          <w:tcPr>
            <w:tcW w:w="4226" w:type="dxa"/>
            <w:gridSpan w:val="2"/>
            <w:shd w:val="clear" w:color="auto" w:fill="auto"/>
            <w:vAlign w:val="center"/>
          </w:tcPr>
          <w:p w:rsidR="009F5B9A" w:rsidRPr="00C121CB" w:rsidRDefault="009F5B9A" w:rsidP="00303533">
            <w:pPr>
              <w:jc w:val="both"/>
              <w:rPr>
                <w:b/>
                <w:bCs/>
                <w:sz w:val="16"/>
                <w:szCs w:val="24"/>
                <w:rtl/>
                <w:lang w:bidi="ar-EG"/>
              </w:rPr>
            </w:pPr>
            <w:r w:rsidRPr="00C121CB">
              <w:rPr>
                <w:b/>
                <w:bCs/>
                <w:sz w:val="16"/>
                <w:szCs w:val="24"/>
                <w:rtl/>
                <w:lang w:bidi="ar-EG"/>
              </w:rPr>
              <w:t xml:space="preserve">تم عمل الإختبارات اللازمة لعدد </w:t>
            </w:r>
            <w:r w:rsidRPr="00C121CB">
              <w:rPr>
                <w:rFonts w:hint="cs"/>
                <w:b/>
                <w:bCs/>
                <w:color w:val="FF0000"/>
                <w:sz w:val="16"/>
                <w:szCs w:val="24"/>
                <w:rtl/>
                <w:lang w:bidi="ar-EG"/>
              </w:rPr>
              <w:t>(</w:t>
            </w:r>
            <w:r w:rsidR="00D90CF6">
              <w:rPr>
                <w:rFonts w:hint="cs"/>
                <w:b/>
                <w:bCs/>
                <w:color w:val="FF0000"/>
                <w:sz w:val="16"/>
                <w:szCs w:val="24"/>
                <w:rtl/>
                <w:lang w:bidi="ar-EG"/>
              </w:rPr>
              <w:t>3903</w:t>
            </w:r>
            <w:r w:rsidRPr="00C121CB">
              <w:rPr>
                <w:rFonts w:hint="cs"/>
                <w:b/>
                <w:bCs/>
                <w:color w:val="FF0000"/>
                <w:sz w:val="16"/>
                <w:szCs w:val="24"/>
                <w:rtl/>
                <w:lang w:bidi="ar-EG"/>
              </w:rPr>
              <w:t xml:space="preserve">) </w:t>
            </w:r>
            <w:r w:rsidRPr="00C121CB">
              <w:rPr>
                <w:b/>
                <w:bCs/>
                <w:sz w:val="16"/>
                <w:szCs w:val="24"/>
                <w:rtl/>
                <w:lang w:bidi="ar-EG"/>
              </w:rPr>
              <w:t>عينة بإجمالى قيم</w:t>
            </w:r>
            <w:r w:rsidRPr="00C121CB">
              <w:rPr>
                <w:rFonts w:hint="cs"/>
                <w:b/>
                <w:bCs/>
                <w:sz w:val="16"/>
                <w:szCs w:val="24"/>
                <w:rtl/>
                <w:lang w:bidi="ar-EG"/>
              </w:rPr>
              <w:t>ـ</w:t>
            </w:r>
            <w:r w:rsidRPr="00C121CB">
              <w:rPr>
                <w:b/>
                <w:bCs/>
                <w:sz w:val="16"/>
                <w:szCs w:val="24"/>
                <w:rtl/>
                <w:lang w:bidi="ar-EG"/>
              </w:rPr>
              <w:t xml:space="preserve">ة </w:t>
            </w:r>
            <w:r w:rsidRPr="00C121CB">
              <w:rPr>
                <w:rFonts w:hint="cs"/>
                <w:b/>
                <w:bCs/>
                <w:sz w:val="16"/>
                <w:szCs w:val="24"/>
                <w:rtl/>
                <w:lang w:bidi="ar-EG"/>
              </w:rPr>
              <w:t>رسوم تحليل</w:t>
            </w:r>
            <w:r w:rsidRPr="00C121CB">
              <w:rPr>
                <w:b/>
                <w:bCs/>
                <w:sz w:val="16"/>
                <w:szCs w:val="24"/>
                <w:rtl/>
                <w:lang w:bidi="ar-EG"/>
              </w:rPr>
              <w:t xml:space="preserve"> شهر</w:t>
            </w:r>
            <w:r w:rsidRPr="00C121CB">
              <w:rPr>
                <w:rFonts w:hint="cs"/>
                <w:b/>
                <w:bCs/>
                <w:sz w:val="16"/>
                <w:szCs w:val="24"/>
                <w:rtl/>
                <w:lang w:bidi="ar-EG"/>
              </w:rPr>
              <w:t>يـ</w:t>
            </w:r>
            <w:r w:rsidRPr="00C121CB">
              <w:rPr>
                <w:b/>
                <w:bCs/>
                <w:sz w:val="16"/>
                <w:szCs w:val="24"/>
                <w:rtl/>
                <w:lang w:bidi="ar-EG"/>
              </w:rPr>
              <w:t>ة</w:t>
            </w:r>
            <w:r w:rsidRPr="00C121CB">
              <w:rPr>
                <w:rFonts w:hint="cs"/>
                <w:b/>
                <w:bCs/>
                <w:sz w:val="16"/>
                <w:szCs w:val="24"/>
                <w:rtl/>
                <w:lang w:bidi="ar-EG"/>
              </w:rPr>
              <w:t xml:space="preserve"> </w:t>
            </w:r>
            <w:r w:rsidRPr="00C121CB">
              <w:rPr>
                <w:rFonts w:hint="cs"/>
                <w:b/>
                <w:bCs/>
                <w:color w:val="FF0000"/>
                <w:sz w:val="16"/>
                <w:szCs w:val="24"/>
                <w:rtl/>
                <w:lang w:bidi="ar-EG"/>
              </w:rPr>
              <w:t>(</w:t>
            </w:r>
            <w:r w:rsidR="00303533" w:rsidRPr="00303533">
              <w:rPr>
                <w:b/>
                <w:bCs/>
                <w:color w:val="FF0000"/>
                <w:sz w:val="20"/>
                <w:szCs w:val="32"/>
                <w:lang w:bidi="ar-EG"/>
              </w:rPr>
              <w:t>4.066.030</w:t>
            </w:r>
            <w:r w:rsidRPr="00C121CB">
              <w:rPr>
                <w:rFonts w:hint="cs"/>
                <w:b/>
                <w:bCs/>
                <w:color w:val="FF0000"/>
                <w:sz w:val="16"/>
                <w:szCs w:val="24"/>
                <w:rtl/>
                <w:lang w:bidi="ar-EG"/>
              </w:rPr>
              <w:t xml:space="preserve">) </w:t>
            </w:r>
            <w:r w:rsidRPr="00C121CB">
              <w:rPr>
                <w:b/>
                <w:bCs/>
                <w:color w:val="FF0000"/>
                <w:sz w:val="16"/>
                <w:szCs w:val="24"/>
                <w:rtl/>
                <w:lang w:bidi="ar-EG"/>
              </w:rPr>
              <w:t>جنيه</w:t>
            </w:r>
            <w:r w:rsidRPr="00C121CB">
              <w:rPr>
                <w:rFonts w:hint="cs"/>
                <w:b/>
                <w:bCs/>
                <w:color w:val="FF0000"/>
                <w:sz w:val="16"/>
                <w:szCs w:val="24"/>
                <w:rtl/>
                <w:lang w:bidi="ar-EG"/>
              </w:rPr>
              <w:t xml:space="preserve">ا </w:t>
            </w:r>
            <w:r w:rsidRPr="00C121CB">
              <w:rPr>
                <w:rFonts w:hint="cs"/>
                <w:b/>
                <w:bCs/>
                <w:sz w:val="16"/>
                <w:szCs w:val="24"/>
                <w:rtl/>
                <w:lang w:bidi="ar-EG"/>
              </w:rPr>
              <w:t xml:space="preserve">+ </w:t>
            </w:r>
            <w:r w:rsidR="00821AA4">
              <w:rPr>
                <w:rFonts w:hint="cs"/>
                <w:b/>
                <w:bCs/>
                <w:sz w:val="16"/>
                <w:szCs w:val="24"/>
                <w:rtl/>
                <w:lang w:bidi="ar-EG"/>
              </w:rPr>
              <w:t xml:space="preserve">ضريبة </w:t>
            </w:r>
            <w:r w:rsidRPr="00C121CB">
              <w:rPr>
                <w:rFonts w:hint="cs"/>
                <w:b/>
                <w:bCs/>
                <w:sz w:val="16"/>
                <w:szCs w:val="24"/>
                <w:rtl/>
                <w:lang w:bidi="ar-EG"/>
              </w:rPr>
              <w:t xml:space="preserve">قيمة مضافة </w:t>
            </w:r>
            <w:r w:rsidRPr="00C121CB">
              <w:rPr>
                <w:rFonts w:hint="cs"/>
                <w:b/>
                <w:bCs/>
                <w:color w:val="FF0000"/>
                <w:sz w:val="16"/>
                <w:szCs w:val="24"/>
                <w:rtl/>
                <w:lang w:bidi="ar-EG"/>
              </w:rPr>
              <w:t>(</w:t>
            </w:r>
            <w:r w:rsidR="00303533" w:rsidRPr="00303533">
              <w:rPr>
                <w:b/>
                <w:bCs/>
                <w:color w:val="FF0000"/>
                <w:sz w:val="20"/>
                <w:szCs w:val="32"/>
                <w:lang w:bidi="ar-EG"/>
              </w:rPr>
              <w:t>584.380</w:t>
            </w:r>
            <w:r w:rsidRPr="00C121CB">
              <w:rPr>
                <w:rFonts w:hint="cs"/>
                <w:b/>
                <w:bCs/>
                <w:color w:val="FF0000"/>
                <w:sz w:val="16"/>
                <w:szCs w:val="24"/>
                <w:rtl/>
                <w:lang w:bidi="ar-EG"/>
              </w:rPr>
              <w:t>)</w:t>
            </w:r>
            <w:r w:rsidRPr="00C121CB">
              <w:rPr>
                <w:rFonts w:hint="cs"/>
                <w:b/>
                <w:bCs/>
                <w:sz w:val="16"/>
                <w:szCs w:val="24"/>
                <w:rtl/>
                <w:lang w:bidi="ar-EG"/>
              </w:rPr>
              <w:t xml:space="preserve"> بإجمالى (</w:t>
            </w:r>
            <w:r w:rsidR="00303533" w:rsidRPr="00303533">
              <w:rPr>
                <w:b/>
                <w:bCs/>
                <w:color w:val="FF0000"/>
                <w:sz w:val="20"/>
                <w:szCs w:val="32"/>
                <w:lang w:bidi="ar-EG"/>
              </w:rPr>
              <w:t>4.650.410</w:t>
            </w:r>
            <w:r w:rsidRPr="00C121CB">
              <w:rPr>
                <w:rFonts w:hint="cs"/>
                <w:b/>
                <w:bCs/>
                <w:color w:val="FF0000"/>
                <w:sz w:val="16"/>
                <w:szCs w:val="24"/>
                <w:rtl/>
                <w:lang w:bidi="ar-EG"/>
              </w:rPr>
              <w:t>)</w:t>
            </w:r>
            <w:r w:rsidR="00D33CEC" w:rsidRPr="00C121CB">
              <w:rPr>
                <w:rFonts w:hint="cs"/>
                <w:b/>
                <w:bCs/>
                <w:color w:val="FF0000"/>
                <w:sz w:val="16"/>
                <w:szCs w:val="24"/>
                <w:rtl/>
                <w:lang w:bidi="ar-EG"/>
              </w:rPr>
              <w:t xml:space="preserve"> </w:t>
            </w:r>
            <w:r w:rsidRPr="00C121CB">
              <w:rPr>
                <w:rFonts w:hint="cs"/>
                <w:b/>
                <w:bCs/>
                <w:color w:val="FF0000"/>
                <w:sz w:val="16"/>
                <w:szCs w:val="24"/>
                <w:rtl/>
                <w:lang w:bidi="ar-EG"/>
              </w:rPr>
              <w:t xml:space="preserve">جنيها </w:t>
            </w:r>
            <w:r w:rsidR="00D743C1">
              <w:rPr>
                <w:rFonts w:hint="cs"/>
                <w:b/>
                <w:bCs/>
                <w:sz w:val="16"/>
                <w:szCs w:val="24"/>
                <w:rtl/>
                <w:lang w:bidi="ar-EG"/>
              </w:rPr>
              <w:t>بف</w:t>
            </w:r>
            <w:r w:rsidR="00303533">
              <w:rPr>
                <w:rFonts w:hint="cs"/>
                <w:b/>
                <w:bCs/>
                <w:sz w:val="16"/>
                <w:szCs w:val="24"/>
                <w:rtl/>
                <w:lang w:bidi="ar-EG"/>
              </w:rPr>
              <w:t>ــ</w:t>
            </w:r>
            <w:r w:rsidR="00D743C1">
              <w:rPr>
                <w:rFonts w:hint="cs"/>
                <w:b/>
                <w:bCs/>
                <w:sz w:val="16"/>
                <w:szCs w:val="24"/>
                <w:rtl/>
                <w:lang w:bidi="ar-EG"/>
              </w:rPr>
              <w:t>رق</w:t>
            </w:r>
            <w:r w:rsidRPr="00C121CB">
              <w:rPr>
                <w:rFonts w:hint="cs"/>
                <w:b/>
                <w:bCs/>
                <w:sz w:val="16"/>
                <w:szCs w:val="24"/>
                <w:rtl/>
                <w:lang w:bidi="ar-EG"/>
              </w:rPr>
              <w:t xml:space="preserve"> عن الشهر السابق </w:t>
            </w:r>
            <w:r w:rsidRPr="00C121CB">
              <w:rPr>
                <w:rFonts w:hint="cs"/>
                <w:b/>
                <w:bCs/>
                <w:color w:val="FF0000"/>
                <w:sz w:val="16"/>
                <w:szCs w:val="24"/>
                <w:rtl/>
                <w:lang w:bidi="ar-EG"/>
              </w:rPr>
              <w:t>(</w:t>
            </w:r>
            <w:r w:rsidR="00526F9F">
              <w:rPr>
                <w:rFonts w:hint="cs"/>
                <w:b/>
                <w:bCs/>
                <w:color w:val="FF0000"/>
                <w:sz w:val="16"/>
                <w:szCs w:val="24"/>
                <w:rtl/>
                <w:lang w:bidi="ar-EG"/>
              </w:rPr>
              <w:t>أكتوبر</w:t>
            </w:r>
            <w:r w:rsidRPr="00C121CB">
              <w:rPr>
                <w:rFonts w:hint="cs"/>
                <w:b/>
                <w:bCs/>
                <w:color w:val="FF0000"/>
                <w:sz w:val="16"/>
                <w:szCs w:val="24"/>
                <w:rtl/>
                <w:lang w:bidi="ar-EG"/>
              </w:rPr>
              <w:t xml:space="preserve"> 2018 )</w:t>
            </w:r>
            <w:r w:rsidRPr="00C121CB">
              <w:rPr>
                <w:rFonts w:hint="cs"/>
                <w:b/>
                <w:bCs/>
                <w:sz w:val="16"/>
                <w:szCs w:val="24"/>
                <w:rtl/>
                <w:lang w:bidi="ar-EG"/>
              </w:rPr>
              <w:t xml:space="preserve"> فى العينات بمقدار </w:t>
            </w:r>
            <w:r w:rsidRPr="00C121CB">
              <w:rPr>
                <w:rFonts w:hint="cs"/>
                <w:b/>
                <w:bCs/>
                <w:color w:val="FF0000"/>
                <w:sz w:val="16"/>
                <w:szCs w:val="24"/>
                <w:rtl/>
                <w:lang w:bidi="ar-EG"/>
              </w:rPr>
              <w:t>(</w:t>
            </w:r>
            <w:r w:rsidR="00F4614F">
              <w:rPr>
                <w:rFonts w:hint="cs"/>
                <w:b/>
                <w:bCs/>
                <w:color w:val="FF0000"/>
                <w:sz w:val="16"/>
                <w:szCs w:val="24"/>
                <w:rtl/>
                <w:lang w:bidi="ar-EG"/>
              </w:rPr>
              <w:t>1135</w:t>
            </w:r>
            <w:r w:rsidRPr="00C121CB">
              <w:rPr>
                <w:rFonts w:hint="cs"/>
                <w:b/>
                <w:bCs/>
                <w:color w:val="FF0000"/>
                <w:sz w:val="16"/>
                <w:szCs w:val="24"/>
                <w:rtl/>
                <w:lang w:bidi="ar-EG"/>
              </w:rPr>
              <w:t xml:space="preserve">) </w:t>
            </w:r>
            <w:r w:rsidRPr="00C121CB">
              <w:rPr>
                <w:rFonts w:hint="cs"/>
                <w:b/>
                <w:bCs/>
                <w:sz w:val="16"/>
                <w:szCs w:val="24"/>
                <w:rtl/>
                <w:lang w:bidi="ar-EG"/>
              </w:rPr>
              <w:t xml:space="preserve">عينة </w:t>
            </w:r>
            <w:r w:rsidR="005C5E2B">
              <w:rPr>
                <w:rFonts w:hint="cs"/>
                <w:b/>
                <w:bCs/>
                <w:sz w:val="16"/>
                <w:szCs w:val="24"/>
                <w:rtl/>
                <w:lang w:bidi="ar-EG"/>
              </w:rPr>
              <w:t>وفرق</w:t>
            </w:r>
            <w:r w:rsidR="00BB3F84" w:rsidRPr="00C121CB">
              <w:rPr>
                <w:rFonts w:hint="cs"/>
                <w:b/>
                <w:bCs/>
                <w:sz w:val="16"/>
                <w:szCs w:val="24"/>
                <w:rtl/>
                <w:lang w:bidi="ar-EG"/>
              </w:rPr>
              <w:t xml:space="preserve"> فى رسوم ال</w:t>
            </w:r>
            <w:r w:rsidRPr="00C121CB">
              <w:rPr>
                <w:rFonts w:hint="cs"/>
                <w:b/>
                <w:bCs/>
                <w:sz w:val="16"/>
                <w:szCs w:val="24"/>
                <w:rtl/>
                <w:lang w:bidi="ar-EG"/>
              </w:rPr>
              <w:t xml:space="preserve">تحليل مقدارها </w:t>
            </w:r>
            <w:r w:rsidRPr="00C121CB">
              <w:rPr>
                <w:rFonts w:hint="cs"/>
                <w:b/>
                <w:bCs/>
                <w:color w:val="FF0000"/>
                <w:sz w:val="16"/>
                <w:szCs w:val="24"/>
                <w:rtl/>
                <w:lang w:bidi="ar-EG"/>
              </w:rPr>
              <w:t>(</w:t>
            </w:r>
            <w:r w:rsidR="00B73086">
              <w:rPr>
                <w:b/>
                <w:bCs/>
                <w:color w:val="FF0000"/>
                <w:szCs w:val="36"/>
                <w:lang w:bidi="ar-EG"/>
              </w:rPr>
              <w:t>976886</w:t>
            </w:r>
            <w:r w:rsidRPr="00C121CB">
              <w:rPr>
                <w:rFonts w:hint="cs"/>
                <w:b/>
                <w:bCs/>
                <w:color w:val="FF0000"/>
                <w:sz w:val="16"/>
                <w:szCs w:val="24"/>
                <w:rtl/>
                <w:lang w:bidi="ar-EG"/>
              </w:rPr>
              <w:t xml:space="preserve">)  جنيها </w:t>
            </w:r>
          </w:p>
        </w:tc>
        <w:tc>
          <w:tcPr>
            <w:tcW w:w="2430" w:type="dxa"/>
            <w:gridSpan w:val="2"/>
            <w:vMerge/>
            <w:shd w:val="clear" w:color="auto" w:fill="auto"/>
            <w:vAlign w:val="center"/>
          </w:tcPr>
          <w:p w:rsidR="009F5B9A" w:rsidRPr="00C121CB" w:rsidRDefault="009F5B9A" w:rsidP="0052038F">
            <w:pPr>
              <w:jc w:val="center"/>
              <w:rPr>
                <w:b/>
                <w:bCs/>
                <w:sz w:val="16"/>
                <w:szCs w:val="24"/>
                <w:rtl/>
              </w:rPr>
            </w:pPr>
          </w:p>
        </w:tc>
        <w:tc>
          <w:tcPr>
            <w:tcW w:w="3060" w:type="dxa"/>
            <w:gridSpan w:val="2"/>
            <w:shd w:val="clear" w:color="auto" w:fill="auto"/>
            <w:vAlign w:val="center"/>
          </w:tcPr>
          <w:p w:rsidR="009F5B9A" w:rsidRPr="00C121CB" w:rsidRDefault="00EA1531" w:rsidP="00EA1531">
            <w:pPr>
              <w:jc w:val="center"/>
              <w:rPr>
                <w:b/>
                <w:bCs/>
                <w:sz w:val="16"/>
                <w:szCs w:val="24"/>
                <w:rtl/>
                <w:lang w:bidi="ar-EG"/>
              </w:rPr>
            </w:pPr>
            <w:r>
              <w:rPr>
                <w:rFonts w:hint="cs"/>
                <w:b/>
                <w:bCs/>
                <w:sz w:val="16"/>
                <w:szCs w:val="24"/>
                <w:rtl/>
              </w:rPr>
              <w:t>تحقيق</w:t>
            </w:r>
            <w:r w:rsidR="00047689" w:rsidRPr="00C121CB">
              <w:rPr>
                <w:rFonts w:hint="cs"/>
                <w:b/>
                <w:bCs/>
                <w:sz w:val="16"/>
                <w:szCs w:val="24"/>
                <w:rtl/>
              </w:rPr>
              <w:t xml:space="preserve"> إيرادات سنوي يتعدى (</w:t>
            </w:r>
            <w:r>
              <w:rPr>
                <w:rFonts w:hint="cs"/>
                <w:b/>
                <w:bCs/>
                <w:sz w:val="16"/>
                <w:szCs w:val="24"/>
                <w:rtl/>
              </w:rPr>
              <w:t>65</w:t>
            </w:r>
            <w:r w:rsidR="00047689" w:rsidRPr="00C121CB">
              <w:rPr>
                <w:rFonts w:hint="cs"/>
                <w:b/>
                <w:bCs/>
                <w:sz w:val="16"/>
                <w:szCs w:val="24"/>
                <w:rtl/>
              </w:rPr>
              <w:t>)</w:t>
            </w:r>
            <w:r w:rsidR="009F5B9A" w:rsidRPr="00C121CB">
              <w:rPr>
                <w:rFonts w:hint="cs"/>
                <w:b/>
                <w:bCs/>
                <w:sz w:val="16"/>
                <w:szCs w:val="24"/>
                <w:rtl/>
              </w:rPr>
              <w:t xml:space="preserve"> مليون جنيها يورد إلي </w:t>
            </w:r>
            <w:r w:rsidR="007C761C" w:rsidRPr="00C121CB">
              <w:rPr>
                <w:rFonts w:hint="cs"/>
                <w:b/>
                <w:bCs/>
                <w:sz w:val="16"/>
                <w:szCs w:val="24"/>
                <w:rtl/>
                <w:lang w:bidi="ar-EG"/>
              </w:rPr>
              <w:t>الخزانة العامة للدولة</w:t>
            </w:r>
          </w:p>
        </w:tc>
        <w:tc>
          <w:tcPr>
            <w:tcW w:w="1616" w:type="dxa"/>
            <w:gridSpan w:val="3"/>
            <w:shd w:val="clear" w:color="auto" w:fill="auto"/>
            <w:vAlign w:val="center"/>
          </w:tcPr>
          <w:p w:rsidR="009F5B9A" w:rsidRPr="00C121CB" w:rsidRDefault="009F5B9A" w:rsidP="0052038F">
            <w:pPr>
              <w:jc w:val="center"/>
              <w:rPr>
                <w:b/>
                <w:bCs/>
                <w:sz w:val="16"/>
                <w:szCs w:val="24"/>
                <w:rtl/>
              </w:rPr>
            </w:pPr>
          </w:p>
        </w:tc>
      </w:tr>
      <w:tr w:rsidR="00963CCD" w:rsidRPr="00C121CB" w:rsidTr="00303533">
        <w:trPr>
          <w:trHeight w:val="2085"/>
          <w:jc w:val="center"/>
        </w:trPr>
        <w:tc>
          <w:tcPr>
            <w:tcW w:w="453" w:type="dxa"/>
            <w:gridSpan w:val="2"/>
            <w:shd w:val="clear" w:color="auto" w:fill="auto"/>
            <w:vAlign w:val="center"/>
          </w:tcPr>
          <w:p w:rsidR="00963CCD" w:rsidRPr="00C121CB" w:rsidRDefault="001E1E0C" w:rsidP="00A36416">
            <w:pPr>
              <w:jc w:val="center"/>
              <w:rPr>
                <w:rFonts w:ascii="Modern No. 20" w:hAnsi="Modern No. 20"/>
                <w:b/>
                <w:bCs/>
                <w:sz w:val="16"/>
                <w:szCs w:val="24"/>
                <w:rtl/>
                <w:lang w:bidi="ar-EG"/>
              </w:rPr>
            </w:pPr>
            <w:r w:rsidRPr="00C121CB">
              <w:rPr>
                <w:rFonts w:ascii="Modern No. 20" w:hAnsi="Modern No. 20" w:hint="cs"/>
                <w:b/>
                <w:bCs/>
                <w:sz w:val="16"/>
                <w:szCs w:val="24"/>
                <w:rtl/>
                <w:lang w:bidi="ar-EG"/>
              </w:rPr>
              <w:t>3</w:t>
            </w:r>
          </w:p>
        </w:tc>
        <w:tc>
          <w:tcPr>
            <w:tcW w:w="3780" w:type="dxa"/>
            <w:shd w:val="clear" w:color="auto" w:fill="auto"/>
          </w:tcPr>
          <w:p w:rsidR="0052089E" w:rsidRPr="00C121CB" w:rsidRDefault="0052089E" w:rsidP="003647B3">
            <w:pPr>
              <w:jc w:val="both"/>
              <w:rPr>
                <w:b/>
                <w:bCs/>
                <w:color w:val="FF0000"/>
                <w:sz w:val="16"/>
                <w:szCs w:val="24"/>
                <w:u w:val="single"/>
                <w:rtl/>
                <w:lang w:bidi="ar-EG"/>
              </w:rPr>
            </w:pPr>
            <w:r w:rsidRPr="00C121CB">
              <w:rPr>
                <w:b/>
                <w:bCs/>
                <w:color w:val="FF0000"/>
                <w:sz w:val="16"/>
                <w:szCs w:val="24"/>
                <w:u w:val="single"/>
                <w:rtl/>
                <w:lang w:bidi="ar-EG"/>
              </w:rPr>
              <w:t>حبر المجزر :-</w:t>
            </w:r>
          </w:p>
          <w:p w:rsidR="0052038F" w:rsidRPr="00C121CB" w:rsidRDefault="0052089E" w:rsidP="004805E7">
            <w:pPr>
              <w:spacing w:after="240"/>
              <w:jc w:val="both"/>
              <w:rPr>
                <w:b/>
                <w:bCs/>
                <w:sz w:val="16"/>
                <w:szCs w:val="24"/>
                <w:lang w:bidi="ar-EG"/>
              </w:rPr>
            </w:pPr>
            <w:r w:rsidRPr="00C121CB">
              <w:rPr>
                <w:b/>
                <w:bCs/>
                <w:sz w:val="16"/>
                <w:szCs w:val="24"/>
                <w:rtl/>
                <w:lang w:bidi="ar-EG"/>
              </w:rPr>
              <w:t xml:space="preserve">إنتاج  </w:t>
            </w:r>
            <w:r w:rsidRPr="00C121CB">
              <w:rPr>
                <w:rFonts w:hint="cs"/>
                <w:b/>
                <w:bCs/>
                <w:color w:val="FF0000"/>
                <w:sz w:val="16"/>
                <w:szCs w:val="24"/>
                <w:rtl/>
                <w:lang w:bidi="ar-EG"/>
              </w:rPr>
              <w:t>(</w:t>
            </w:r>
            <w:r w:rsidR="004805E7">
              <w:rPr>
                <w:rFonts w:hint="cs"/>
                <w:b/>
                <w:bCs/>
                <w:color w:val="FF0000"/>
                <w:sz w:val="16"/>
                <w:szCs w:val="24"/>
                <w:rtl/>
                <w:lang w:bidi="ar-EG"/>
              </w:rPr>
              <w:t>1236</w:t>
            </w:r>
            <w:r w:rsidRPr="00C121CB">
              <w:rPr>
                <w:rFonts w:hint="cs"/>
                <w:b/>
                <w:bCs/>
                <w:color w:val="FF0000"/>
                <w:sz w:val="16"/>
                <w:szCs w:val="24"/>
                <w:rtl/>
                <w:lang w:bidi="ar-EG"/>
              </w:rPr>
              <w:t>)</w:t>
            </w:r>
            <w:r w:rsidRPr="00C121CB">
              <w:rPr>
                <w:rFonts w:hint="cs"/>
                <w:b/>
                <w:bCs/>
                <w:sz w:val="16"/>
                <w:szCs w:val="24"/>
                <w:rtl/>
                <w:lang w:bidi="ar-EG"/>
              </w:rPr>
              <w:t xml:space="preserve"> </w:t>
            </w:r>
            <w:r w:rsidRPr="00C121CB">
              <w:rPr>
                <w:b/>
                <w:bCs/>
                <w:sz w:val="16"/>
                <w:szCs w:val="24"/>
                <w:rtl/>
                <w:lang w:bidi="ar-EG"/>
              </w:rPr>
              <w:t xml:space="preserve">لتر من حبر تصنيع المادة السرية لختم لحوم المجازر </w:t>
            </w:r>
          </w:p>
          <w:p w:rsidR="003647B3" w:rsidRPr="00C121CB" w:rsidRDefault="003647B3" w:rsidP="00603572">
            <w:pPr>
              <w:spacing w:after="240"/>
              <w:jc w:val="both"/>
              <w:rPr>
                <w:b/>
                <w:bCs/>
                <w:sz w:val="16"/>
                <w:szCs w:val="24"/>
                <w:rtl/>
                <w:lang w:bidi="ar-EG"/>
              </w:rPr>
            </w:pPr>
          </w:p>
          <w:p w:rsidR="00D15F16" w:rsidRPr="00C121CB" w:rsidRDefault="00D15F16" w:rsidP="000E5C07">
            <w:pPr>
              <w:spacing w:after="240"/>
              <w:jc w:val="both"/>
              <w:rPr>
                <w:b/>
                <w:bCs/>
                <w:sz w:val="16"/>
                <w:szCs w:val="24"/>
                <w:rtl/>
                <w:lang w:bidi="ar-EG"/>
              </w:rPr>
            </w:pPr>
          </w:p>
        </w:tc>
        <w:tc>
          <w:tcPr>
            <w:tcW w:w="4226" w:type="dxa"/>
            <w:gridSpan w:val="2"/>
            <w:shd w:val="clear" w:color="auto" w:fill="auto"/>
            <w:vAlign w:val="center"/>
          </w:tcPr>
          <w:p w:rsidR="00D15F16" w:rsidRPr="00C121CB" w:rsidRDefault="007344FE" w:rsidP="007E5193">
            <w:pPr>
              <w:spacing w:after="240"/>
              <w:jc w:val="both"/>
              <w:rPr>
                <w:b/>
                <w:bCs/>
                <w:sz w:val="16"/>
                <w:szCs w:val="24"/>
                <w:rtl/>
                <w:lang w:bidi="ar-EG"/>
              </w:rPr>
            </w:pPr>
            <w:r w:rsidRPr="00C121CB">
              <w:rPr>
                <w:b/>
                <w:bCs/>
                <w:sz w:val="16"/>
                <w:szCs w:val="24"/>
                <w:rtl/>
                <w:lang w:bidi="ar-EG"/>
              </w:rPr>
              <w:t xml:space="preserve">تم إنتاج </w:t>
            </w:r>
            <w:r w:rsidRPr="00C121CB">
              <w:rPr>
                <w:rFonts w:hint="cs"/>
                <w:b/>
                <w:bCs/>
                <w:color w:val="FF0000"/>
                <w:sz w:val="16"/>
                <w:szCs w:val="24"/>
                <w:rtl/>
                <w:lang w:bidi="ar-EG"/>
              </w:rPr>
              <w:t>(</w:t>
            </w:r>
            <w:r w:rsidR="00F87133">
              <w:rPr>
                <w:rFonts w:hint="cs"/>
                <w:b/>
                <w:bCs/>
                <w:color w:val="FF0000"/>
                <w:sz w:val="16"/>
                <w:szCs w:val="24"/>
                <w:rtl/>
                <w:lang w:bidi="ar-EG"/>
              </w:rPr>
              <w:t>1236</w:t>
            </w:r>
            <w:r w:rsidRPr="00C121CB">
              <w:rPr>
                <w:rFonts w:hint="cs"/>
                <w:b/>
                <w:bCs/>
                <w:color w:val="FF0000"/>
                <w:sz w:val="16"/>
                <w:szCs w:val="24"/>
                <w:rtl/>
                <w:lang w:bidi="ar-EG"/>
              </w:rPr>
              <w:t>)</w:t>
            </w:r>
            <w:r w:rsidR="00F655F4" w:rsidRPr="00C121CB">
              <w:rPr>
                <w:rFonts w:hint="cs"/>
                <w:b/>
                <w:bCs/>
                <w:color w:val="FF0000"/>
                <w:sz w:val="16"/>
                <w:szCs w:val="24"/>
                <w:rtl/>
                <w:lang w:bidi="ar-EG"/>
              </w:rPr>
              <w:t xml:space="preserve"> </w:t>
            </w:r>
            <w:r w:rsidR="00F776AA" w:rsidRPr="00C121CB">
              <w:rPr>
                <w:b/>
                <w:bCs/>
                <w:sz w:val="16"/>
                <w:szCs w:val="24"/>
                <w:rtl/>
                <w:lang w:bidi="ar-EG"/>
              </w:rPr>
              <w:t xml:space="preserve">لتر </w:t>
            </w:r>
            <w:r w:rsidRPr="00C121CB">
              <w:rPr>
                <w:b/>
                <w:bCs/>
                <w:sz w:val="16"/>
                <w:szCs w:val="24"/>
                <w:rtl/>
                <w:lang w:bidi="ar-EG"/>
              </w:rPr>
              <w:t xml:space="preserve">من حبر تصنيع المادة السرية لختم لحوم المجازر </w:t>
            </w:r>
            <w:r w:rsidRPr="00C121CB">
              <w:rPr>
                <w:rFonts w:hint="cs"/>
                <w:b/>
                <w:bCs/>
                <w:sz w:val="16"/>
                <w:szCs w:val="24"/>
                <w:rtl/>
                <w:lang w:bidi="ar-EG"/>
              </w:rPr>
              <w:t>ب</w:t>
            </w:r>
            <w:r w:rsidR="00C1152E" w:rsidRPr="00C121CB">
              <w:rPr>
                <w:b/>
                <w:bCs/>
                <w:sz w:val="16"/>
                <w:szCs w:val="24"/>
                <w:rtl/>
                <w:lang w:bidi="ar-EG"/>
              </w:rPr>
              <w:t>مبل</w:t>
            </w:r>
            <w:r w:rsidR="00C1152E" w:rsidRPr="00C121CB">
              <w:rPr>
                <w:rFonts w:hint="cs"/>
                <w:b/>
                <w:bCs/>
                <w:sz w:val="16"/>
                <w:szCs w:val="24"/>
                <w:rtl/>
                <w:lang w:bidi="ar-EG"/>
              </w:rPr>
              <w:t xml:space="preserve">غ </w:t>
            </w:r>
            <w:r w:rsidRPr="00C121CB">
              <w:rPr>
                <w:rFonts w:hint="cs"/>
                <w:b/>
                <w:bCs/>
                <w:color w:val="FF0000"/>
                <w:sz w:val="16"/>
                <w:szCs w:val="24"/>
                <w:rtl/>
                <w:lang w:bidi="ar-EG"/>
              </w:rPr>
              <w:t>(</w:t>
            </w:r>
            <w:r w:rsidR="001E3BFF">
              <w:rPr>
                <w:rFonts w:hint="cs"/>
                <w:b/>
                <w:bCs/>
                <w:color w:val="FF0000"/>
                <w:sz w:val="16"/>
                <w:szCs w:val="24"/>
                <w:rtl/>
                <w:lang w:bidi="ar-EG"/>
              </w:rPr>
              <w:t>37080</w:t>
            </w:r>
            <w:r w:rsidRPr="00C121CB">
              <w:rPr>
                <w:rFonts w:hint="cs"/>
                <w:b/>
                <w:bCs/>
                <w:color w:val="FF0000"/>
                <w:sz w:val="16"/>
                <w:szCs w:val="24"/>
                <w:rtl/>
                <w:lang w:bidi="ar-EG"/>
              </w:rPr>
              <w:t>)</w:t>
            </w:r>
            <w:r w:rsidRPr="00C121CB">
              <w:rPr>
                <w:b/>
                <w:bCs/>
                <w:sz w:val="16"/>
                <w:szCs w:val="24"/>
                <w:rtl/>
                <w:lang w:bidi="ar-EG"/>
              </w:rPr>
              <w:t xml:space="preserve"> جنيه</w:t>
            </w:r>
            <w:r w:rsidR="002F32AA" w:rsidRPr="00C121CB">
              <w:rPr>
                <w:rFonts w:hint="cs"/>
                <w:b/>
                <w:bCs/>
                <w:sz w:val="16"/>
                <w:szCs w:val="24"/>
                <w:rtl/>
                <w:lang w:bidi="ar-EG"/>
              </w:rPr>
              <w:t>ا</w:t>
            </w:r>
            <w:r w:rsidR="00F655F4" w:rsidRPr="00C121CB">
              <w:rPr>
                <w:rFonts w:hint="cs"/>
                <w:b/>
                <w:bCs/>
                <w:sz w:val="16"/>
                <w:szCs w:val="24"/>
                <w:rtl/>
                <w:lang w:bidi="ar-EG"/>
              </w:rPr>
              <w:t xml:space="preserve"> بالإضافة إلى تحصيل مبلغ</w:t>
            </w:r>
            <w:r w:rsidRPr="00C121CB">
              <w:rPr>
                <w:rFonts w:hint="cs"/>
                <w:b/>
                <w:bCs/>
                <w:sz w:val="16"/>
                <w:szCs w:val="24"/>
                <w:rtl/>
                <w:lang w:bidi="ar-EG"/>
              </w:rPr>
              <w:t xml:space="preserve"> </w:t>
            </w:r>
            <w:r w:rsidR="00105D2E" w:rsidRPr="00C121CB">
              <w:rPr>
                <w:b/>
                <w:bCs/>
                <w:sz w:val="16"/>
                <w:szCs w:val="24"/>
                <w:lang w:bidi="ar-EG"/>
              </w:rPr>
              <w:t xml:space="preserve">  </w:t>
            </w:r>
            <w:r w:rsidR="00820575" w:rsidRPr="00C121CB">
              <w:rPr>
                <w:rFonts w:hint="cs"/>
                <w:b/>
                <w:bCs/>
                <w:color w:val="FF0000"/>
                <w:sz w:val="16"/>
                <w:szCs w:val="24"/>
                <w:rtl/>
                <w:lang w:bidi="ar-EG"/>
              </w:rPr>
              <w:t>(</w:t>
            </w:r>
            <w:r w:rsidR="007E5193">
              <w:rPr>
                <w:rFonts w:hint="cs"/>
                <w:b/>
                <w:bCs/>
                <w:color w:val="FF0000"/>
                <w:sz w:val="16"/>
                <w:szCs w:val="24"/>
                <w:rtl/>
                <w:lang w:bidi="ar-EG"/>
              </w:rPr>
              <w:t>5191.2</w:t>
            </w:r>
            <w:r w:rsidRPr="00C121CB">
              <w:rPr>
                <w:rFonts w:hint="cs"/>
                <w:b/>
                <w:bCs/>
                <w:color w:val="FF0000"/>
                <w:sz w:val="16"/>
                <w:szCs w:val="24"/>
                <w:rtl/>
                <w:lang w:bidi="ar-EG"/>
              </w:rPr>
              <w:t>)</w:t>
            </w:r>
            <w:r w:rsidR="00B835E7" w:rsidRPr="00C121CB">
              <w:rPr>
                <w:rFonts w:hint="cs"/>
                <w:b/>
                <w:bCs/>
                <w:sz w:val="16"/>
                <w:szCs w:val="24"/>
                <w:rtl/>
                <w:lang w:bidi="ar-EG"/>
              </w:rPr>
              <w:t xml:space="preserve"> ضريبة قيمة مضافة ليصبح إجمالى</w:t>
            </w:r>
            <w:r w:rsidRPr="00C121CB">
              <w:rPr>
                <w:rFonts w:hint="cs"/>
                <w:b/>
                <w:bCs/>
                <w:sz w:val="16"/>
                <w:szCs w:val="24"/>
                <w:rtl/>
                <w:lang w:bidi="ar-EG"/>
              </w:rPr>
              <w:t xml:space="preserve"> المحصل </w:t>
            </w:r>
            <w:r w:rsidR="00E6101F" w:rsidRPr="00C121CB">
              <w:rPr>
                <w:rFonts w:hint="cs"/>
                <w:b/>
                <w:bCs/>
                <w:color w:val="FF0000"/>
                <w:sz w:val="16"/>
                <w:szCs w:val="24"/>
                <w:rtl/>
                <w:lang w:bidi="ar-EG"/>
              </w:rPr>
              <w:t>(</w:t>
            </w:r>
            <w:r w:rsidR="007E5193">
              <w:rPr>
                <w:rFonts w:hint="cs"/>
                <w:b/>
                <w:bCs/>
                <w:color w:val="FF0000"/>
                <w:sz w:val="16"/>
                <w:szCs w:val="24"/>
                <w:rtl/>
                <w:lang w:bidi="ar-EG"/>
              </w:rPr>
              <w:t>42271.2</w:t>
            </w:r>
            <w:r w:rsidRPr="00C121CB">
              <w:rPr>
                <w:rFonts w:hint="cs"/>
                <w:b/>
                <w:bCs/>
                <w:color w:val="FF0000"/>
                <w:sz w:val="16"/>
                <w:szCs w:val="24"/>
                <w:rtl/>
                <w:lang w:bidi="ar-EG"/>
              </w:rPr>
              <w:t>) جنيه</w:t>
            </w:r>
            <w:r w:rsidR="002F32AA" w:rsidRPr="00C121CB">
              <w:rPr>
                <w:rFonts w:hint="cs"/>
                <w:b/>
                <w:bCs/>
                <w:color w:val="FF0000"/>
                <w:sz w:val="16"/>
                <w:szCs w:val="24"/>
                <w:rtl/>
                <w:lang w:bidi="ar-EG"/>
              </w:rPr>
              <w:t>ا</w:t>
            </w:r>
            <w:r w:rsidR="00CD2B79" w:rsidRPr="00C121CB">
              <w:rPr>
                <w:rFonts w:hint="cs"/>
                <w:b/>
                <w:bCs/>
                <w:sz w:val="16"/>
                <w:szCs w:val="24"/>
                <w:rtl/>
                <w:lang w:bidi="ar-EG"/>
              </w:rPr>
              <w:t xml:space="preserve"> </w:t>
            </w:r>
          </w:p>
        </w:tc>
        <w:tc>
          <w:tcPr>
            <w:tcW w:w="2430" w:type="dxa"/>
            <w:gridSpan w:val="2"/>
            <w:shd w:val="clear" w:color="auto" w:fill="auto"/>
            <w:vAlign w:val="center"/>
          </w:tcPr>
          <w:p w:rsidR="0052038F" w:rsidRPr="00C121CB" w:rsidRDefault="00963CCD" w:rsidP="00821AA4">
            <w:pPr>
              <w:spacing w:before="120" w:after="240"/>
              <w:jc w:val="center"/>
              <w:rPr>
                <w:b/>
                <w:bCs/>
                <w:sz w:val="16"/>
                <w:szCs w:val="24"/>
                <w:rtl/>
                <w:lang w:bidi="ar-EG"/>
              </w:rPr>
            </w:pPr>
            <w:r w:rsidRPr="00303533">
              <w:rPr>
                <w:rFonts w:hint="cs"/>
                <w:b/>
                <w:bCs/>
                <w:sz w:val="14"/>
                <w:rtl/>
                <w:lang w:bidi="ar-EG"/>
              </w:rPr>
              <w:t xml:space="preserve">بث الثقة لدي </w:t>
            </w:r>
            <w:r w:rsidR="00821AA4" w:rsidRPr="00303533">
              <w:rPr>
                <w:rFonts w:hint="cs"/>
                <w:b/>
                <w:bCs/>
                <w:sz w:val="14"/>
                <w:rtl/>
                <w:lang w:bidi="ar-EG"/>
              </w:rPr>
              <w:t>المواطنين في مؤسساته ل</w:t>
            </w:r>
            <w:r w:rsidRPr="00303533">
              <w:rPr>
                <w:rFonts w:hint="cs"/>
                <w:b/>
                <w:bCs/>
                <w:sz w:val="14"/>
                <w:rtl/>
                <w:lang w:bidi="ar-EG"/>
              </w:rPr>
              <w:t xml:space="preserve">مكافحة الغش </w:t>
            </w:r>
            <w:r w:rsidR="00821AA4" w:rsidRPr="00303533">
              <w:rPr>
                <w:rFonts w:hint="cs"/>
                <w:b/>
                <w:bCs/>
                <w:sz w:val="14"/>
                <w:rtl/>
                <w:lang w:bidi="ar-EG"/>
              </w:rPr>
              <w:t xml:space="preserve">الوطنية </w:t>
            </w:r>
            <w:r w:rsidRPr="00303533">
              <w:rPr>
                <w:rFonts w:hint="cs"/>
                <w:b/>
                <w:bCs/>
                <w:sz w:val="14"/>
                <w:rtl/>
                <w:lang w:bidi="ar-EG"/>
              </w:rPr>
              <w:t>والحفاظ علي الصحة العامة</w:t>
            </w:r>
            <w:r w:rsidR="004C318E" w:rsidRPr="00303533">
              <w:rPr>
                <w:rFonts w:hint="cs"/>
                <w:b/>
                <w:bCs/>
                <w:sz w:val="14"/>
                <w:rtl/>
                <w:lang w:bidi="ar-EG"/>
              </w:rPr>
              <w:t xml:space="preserve"> من خلال المتابعة المستمرة للمجازر وال</w:t>
            </w:r>
            <w:r w:rsidR="009F5B9A" w:rsidRPr="00303533">
              <w:rPr>
                <w:rFonts w:hint="cs"/>
                <w:b/>
                <w:bCs/>
                <w:sz w:val="14"/>
                <w:rtl/>
                <w:lang w:bidi="ar-EG"/>
              </w:rPr>
              <w:t>مسالخ الحكومية والتأكد بدقة من ذبح جميع الحيوانات داخل المجازر الوطنية</w:t>
            </w:r>
            <w:r w:rsidR="00821AA4" w:rsidRPr="00303533">
              <w:rPr>
                <w:rFonts w:hint="cs"/>
                <w:b/>
                <w:bCs/>
                <w:sz w:val="14"/>
                <w:rtl/>
                <w:lang w:bidi="ar-EG"/>
              </w:rPr>
              <w:t xml:space="preserve"> التى تخضع للفحص </w:t>
            </w:r>
            <w:r w:rsidR="00821AA4">
              <w:rPr>
                <w:rFonts w:hint="cs"/>
                <w:b/>
                <w:bCs/>
                <w:sz w:val="16"/>
                <w:szCs w:val="24"/>
                <w:rtl/>
                <w:lang w:bidi="ar-EG"/>
              </w:rPr>
              <w:t>الطبى البيطرى بعناية</w:t>
            </w:r>
          </w:p>
        </w:tc>
        <w:tc>
          <w:tcPr>
            <w:tcW w:w="3060" w:type="dxa"/>
            <w:gridSpan w:val="2"/>
            <w:shd w:val="clear" w:color="auto" w:fill="auto"/>
            <w:vAlign w:val="center"/>
          </w:tcPr>
          <w:p w:rsidR="0018500A" w:rsidRPr="00C121CB" w:rsidRDefault="00E406C9" w:rsidP="00E406C9">
            <w:pPr>
              <w:spacing w:after="240"/>
              <w:jc w:val="center"/>
              <w:rPr>
                <w:b/>
                <w:bCs/>
                <w:sz w:val="16"/>
                <w:szCs w:val="24"/>
                <w:rtl/>
                <w:lang w:bidi="ar-EG"/>
              </w:rPr>
            </w:pPr>
            <w:r w:rsidRPr="00C121CB">
              <w:rPr>
                <w:rFonts w:hint="cs"/>
                <w:b/>
                <w:bCs/>
                <w:sz w:val="16"/>
                <w:szCs w:val="24"/>
                <w:rtl/>
                <w:lang w:bidi="ar-EG"/>
              </w:rPr>
              <w:t>تعميق الصناعة المصرية</w:t>
            </w:r>
            <w:r w:rsidR="00963CCD" w:rsidRPr="00C121CB">
              <w:rPr>
                <w:rFonts w:hint="cs"/>
                <w:b/>
                <w:bCs/>
                <w:sz w:val="16"/>
                <w:szCs w:val="24"/>
                <w:rtl/>
                <w:lang w:bidi="ar-EG"/>
              </w:rPr>
              <w:t xml:space="preserve"> طبقاً للمواصفات العالمية بدلاً من الإستيراد وبالتالي توفير العملة الصعبة</w:t>
            </w:r>
            <w:r w:rsidR="002F32AA" w:rsidRPr="00C121CB">
              <w:rPr>
                <w:rFonts w:hint="cs"/>
                <w:b/>
                <w:bCs/>
                <w:sz w:val="16"/>
                <w:szCs w:val="24"/>
                <w:rtl/>
                <w:lang w:bidi="ar-EG"/>
              </w:rPr>
              <w:t xml:space="preserve"> للإستيراد من الخارج</w:t>
            </w:r>
            <w:r w:rsidR="00700E10" w:rsidRPr="00C121CB">
              <w:rPr>
                <w:rFonts w:hint="cs"/>
                <w:b/>
                <w:bCs/>
                <w:sz w:val="16"/>
                <w:szCs w:val="24"/>
                <w:rtl/>
                <w:lang w:bidi="ar-EG"/>
              </w:rPr>
              <w:t xml:space="preserve"> بمنتج محلى عال</w:t>
            </w:r>
            <w:r w:rsidR="004C318E" w:rsidRPr="00C121CB">
              <w:rPr>
                <w:rFonts w:hint="cs"/>
                <w:b/>
                <w:bCs/>
                <w:sz w:val="16"/>
                <w:szCs w:val="24"/>
                <w:rtl/>
                <w:lang w:bidi="ar-EG"/>
              </w:rPr>
              <w:t>ى الجودة</w:t>
            </w:r>
            <w:r w:rsidR="007C761C" w:rsidRPr="00C121CB">
              <w:rPr>
                <w:rFonts w:hint="cs"/>
                <w:b/>
                <w:bCs/>
                <w:sz w:val="16"/>
                <w:szCs w:val="24"/>
                <w:rtl/>
                <w:lang w:bidi="ar-EG"/>
              </w:rPr>
              <w:t xml:space="preserve"> </w:t>
            </w:r>
            <w:r w:rsidR="00821AA4">
              <w:rPr>
                <w:rFonts w:hint="cs"/>
                <w:b/>
                <w:bCs/>
                <w:sz w:val="16"/>
                <w:szCs w:val="24"/>
                <w:rtl/>
                <w:lang w:bidi="ar-EG"/>
              </w:rPr>
              <w:t>صنع فى مصر / مصلحة الكيمياء</w:t>
            </w:r>
          </w:p>
        </w:tc>
        <w:tc>
          <w:tcPr>
            <w:tcW w:w="1616" w:type="dxa"/>
            <w:gridSpan w:val="3"/>
            <w:shd w:val="clear" w:color="auto" w:fill="auto"/>
            <w:vAlign w:val="center"/>
          </w:tcPr>
          <w:p w:rsidR="0052089E" w:rsidRPr="00C121CB" w:rsidRDefault="0052089E" w:rsidP="00A36416">
            <w:pPr>
              <w:spacing w:after="240"/>
              <w:jc w:val="center"/>
              <w:rPr>
                <w:b/>
                <w:bCs/>
                <w:sz w:val="16"/>
                <w:szCs w:val="24"/>
                <w:rtl/>
                <w:lang w:bidi="ar-EG"/>
              </w:rPr>
            </w:pPr>
          </w:p>
          <w:p w:rsidR="0052089E" w:rsidRPr="00C121CB" w:rsidRDefault="0052089E" w:rsidP="0052089E">
            <w:pPr>
              <w:rPr>
                <w:sz w:val="16"/>
                <w:szCs w:val="24"/>
                <w:rtl/>
                <w:lang w:bidi="ar-EG"/>
              </w:rPr>
            </w:pPr>
          </w:p>
          <w:p w:rsidR="0052089E" w:rsidRPr="00C121CB" w:rsidRDefault="0052089E" w:rsidP="0052089E">
            <w:pPr>
              <w:rPr>
                <w:sz w:val="16"/>
                <w:szCs w:val="24"/>
                <w:rtl/>
                <w:lang w:bidi="ar-EG"/>
              </w:rPr>
            </w:pPr>
          </w:p>
          <w:p w:rsidR="00963CCD" w:rsidRPr="00C121CB" w:rsidRDefault="00963CCD" w:rsidP="0052089E">
            <w:pPr>
              <w:rPr>
                <w:sz w:val="16"/>
                <w:szCs w:val="24"/>
                <w:rtl/>
                <w:lang w:bidi="ar-EG"/>
              </w:rPr>
            </w:pPr>
          </w:p>
        </w:tc>
      </w:tr>
      <w:tr w:rsidR="00F81431" w:rsidRPr="004451AD" w:rsidTr="00303533">
        <w:trPr>
          <w:gridAfter w:val="1"/>
          <w:wAfter w:w="351" w:type="dxa"/>
          <w:jc w:val="center"/>
        </w:trPr>
        <w:tc>
          <w:tcPr>
            <w:tcW w:w="15214" w:type="dxa"/>
            <w:gridSpan w:val="11"/>
            <w:tcBorders>
              <w:bottom w:val="single" w:sz="18" w:space="0" w:color="auto"/>
            </w:tcBorders>
            <w:shd w:val="clear" w:color="auto" w:fill="auto"/>
            <w:vAlign w:val="center"/>
          </w:tcPr>
          <w:p w:rsidR="00F050BB" w:rsidRPr="00CB1F9A" w:rsidRDefault="00391A55" w:rsidP="002B22B4">
            <w:pPr>
              <w:jc w:val="center"/>
              <w:rPr>
                <w:rFonts w:ascii="Modern No. 20" w:eastAsia="Times New Roman" w:hAnsi="Modern No. 20" w:cs="Traditional Arabic"/>
                <w:b/>
                <w:bCs/>
                <w:sz w:val="40"/>
                <w:szCs w:val="40"/>
                <w:rtl/>
                <w:lang w:eastAsia="ar-SA" w:bidi="ar-EG"/>
              </w:rPr>
            </w:pPr>
            <w:r>
              <w:lastRenderedPageBreak/>
              <w:br w:type="page"/>
            </w:r>
            <w:r w:rsidR="000C0FFD" w:rsidRPr="004451AD">
              <w:rPr>
                <w:sz w:val="24"/>
                <w:szCs w:val="24"/>
              </w:rPr>
              <w:br w:type="page"/>
            </w:r>
            <w:r w:rsidR="0018500A" w:rsidRPr="004451AD">
              <w:rPr>
                <w:sz w:val="24"/>
                <w:szCs w:val="24"/>
              </w:rPr>
              <w:br w:type="page"/>
            </w:r>
            <w:r w:rsidR="00E6101F" w:rsidRPr="00CB1F9A">
              <w:rPr>
                <w:rFonts w:ascii="Modern No. 20" w:eastAsia="Times New Roman" w:hAnsi="Modern No. 20" w:cs="Traditional Arabic" w:hint="cs"/>
                <w:b/>
                <w:bCs/>
                <w:sz w:val="40"/>
                <w:szCs w:val="40"/>
                <w:rtl/>
                <w:lang w:eastAsia="ar-SA" w:bidi="ar-EG"/>
              </w:rPr>
              <w:t>إ</w:t>
            </w:r>
            <w:r w:rsidR="00E6101F" w:rsidRPr="00CB1F9A">
              <w:rPr>
                <w:rFonts w:ascii="Modern No. 20" w:eastAsia="Times New Roman" w:hAnsi="Modern No. 20" w:cs="Traditional Arabic"/>
                <w:b/>
                <w:bCs/>
                <w:sz w:val="40"/>
                <w:szCs w:val="40"/>
                <w:rtl/>
                <w:lang w:eastAsia="ar-SA" w:bidi="ar-EG"/>
              </w:rPr>
              <w:t xml:space="preserve">نجازات مصلحة الكيمياء عن شهر </w:t>
            </w:r>
            <w:r w:rsidR="004B1200" w:rsidRPr="00CB1F9A">
              <w:rPr>
                <w:rFonts w:ascii="Modern No. 20" w:eastAsia="Times New Roman" w:hAnsi="Modern No. 20" w:cs="Traditional Arabic" w:hint="cs"/>
                <w:b/>
                <w:bCs/>
                <w:sz w:val="40"/>
                <w:szCs w:val="40"/>
                <w:rtl/>
                <w:lang w:eastAsia="ar-SA" w:bidi="ar-EG"/>
              </w:rPr>
              <w:t xml:space="preserve">نوفمبر </w:t>
            </w:r>
            <w:r w:rsidR="00071FC7" w:rsidRPr="00CB1F9A">
              <w:rPr>
                <w:rFonts w:ascii="Modern No. 20" w:eastAsia="Times New Roman" w:hAnsi="Modern No. 20" w:cs="Traditional Arabic" w:hint="cs"/>
                <w:b/>
                <w:bCs/>
                <w:sz w:val="40"/>
                <w:szCs w:val="40"/>
                <w:rtl/>
                <w:lang w:eastAsia="ar-SA" w:bidi="ar-EG"/>
              </w:rPr>
              <w:t>2018</w:t>
            </w:r>
            <w:r w:rsidR="00E6101F" w:rsidRPr="00CB1F9A">
              <w:rPr>
                <w:rFonts w:ascii="Modern No. 20" w:eastAsia="Times New Roman" w:hAnsi="Modern No. 20" w:cs="Traditional Arabic" w:hint="cs"/>
                <w:b/>
                <w:bCs/>
                <w:sz w:val="40"/>
                <w:szCs w:val="40"/>
                <w:rtl/>
                <w:lang w:eastAsia="ar-SA" w:bidi="ar-EG"/>
              </w:rPr>
              <w:t xml:space="preserve">         </w:t>
            </w:r>
          </w:p>
        </w:tc>
      </w:tr>
      <w:tr w:rsidR="00F81431" w:rsidRPr="004451AD" w:rsidTr="00303533">
        <w:trPr>
          <w:gridAfter w:val="1"/>
          <w:wAfter w:w="351" w:type="dxa"/>
          <w:trHeight w:val="888"/>
          <w:jc w:val="center"/>
        </w:trPr>
        <w:tc>
          <w:tcPr>
            <w:tcW w:w="350" w:type="dxa"/>
            <w:shd w:val="pct5" w:color="auto" w:fill="auto"/>
            <w:vAlign w:val="center"/>
          </w:tcPr>
          <w:p w:rsidR="00F81431" w:rsidRPr="004B1A9A" w:rsidRDefault="00F81431" w:rsidP="00DE418D">
            <w:pPr>
              <w:jc w:val="center"/>
              <w:rPr>
                <w:rFonts w:ascii="Times New Roman" w:eastAsia="Times New Roman" w:hAnsi="Times New Roman" w:cs="PT Bold Heading"/>
                <w:b/>
                <w:bCs/>
                <w:sz w:val="28"/>
                <w:szCs w:val="26"/>
                <w:rtl/>
                <w:lang w:eastAsia="ar-SA" w:bidi="ar-EG"/>
              </w:rPr>
            </w:pPr>
            <w:r w:rsidRPr="004B1A9A">
              <w:rPr>
                <w:rFonts w:ascii="Times New Roman" w:eastAsia="Times New Roman" w:hAnsi="Times New Roman" w:cs="PT Bold Heading" w:hint="cs"/>
                <w:b/>
                <w:bCs/>
                <w:sz w:val="28"/>
                <w:szCs w:val="26"/>
                <w:rtl/>
                <w:lang w:eastAsia="ar-SA" w:bidi="ar-EG"/>
              </w:rPr>
              <w:t>م</w:t>
            </w:r>
          </w:p>
        </w:tc>
        <w:tc>
          <w:tcPr>
            <w:tcW w:w="5998" w:type="dxa"/>
            <w:gridSpan w:val="3"/>
            <w:shd w:val="pct5" w:color="auto" w:fill="auto"/>
            <w:vAlign w:val="center"/>
          </w:tcPr>
          <w:p w:rsidR="00F81431" w:rsidRPr="004B1A9A" w:rsidRDefault="00F81431" w:rsidP="00DE418D">
            <w:pPr>
              <w:jc w:val="center"/>
              <w:rPr>
                <w:rFonts w:ascii="Times New Roman" w:eastAsia="Times New Roman" w:hAnsi="Times New Roman" w:cs="PT Bold Heading"/>
                <w:b/>
                <w:bCs/>
                <w:sz w:val="28"/>
                <w:szCs w:val="26"/>
                <w:rtl/>
                <w:lang w:eastAsia="ar-SA" w:bidi="ar-EG"/>
              </w:rPr>
            </w:pPr>
            <w:r w:rsidRPr="004B1A9A">
              <w:rPr>
                <w:rFonts w:ascii="Times New Roman" w:eastAsia="Times New Roman" w:hAnsi="Times New Roman" w:cs="PT Bold Heading" w:hint="cs"/>
                <w:b/>
                <w:bCs/>
                <w:sz w:val="28"/>
                <w:szCs w:val="26"/>
                <w:rtl/>
                <w:lang w:eastAsia="ar-SA" w:bidi="ar-EG"/>
              </w:rPr>
              <w:t>الإنجاز</w:t>
            </w:r>
          </w:p>
        </w:tc>
        <w:tc>
          <w:tcPr>
            <w:tcW w:w="2610" w:type="dxa"/>
            <w:gridSpan w:val="2"/>
            <w:shd w:val="pct5" w:color="auto" w:fill="auto"/>
            <w:vAlign w:val="center"/>
          </w:tcPr>
          <w:p w:rsidR="00F81431" w:rsidRPr="004B1A9A" w:rsidRDefault="00F81431" w:rsidP="00DE418D">
            <w:pPr>
              <w:jc w:val="center"/>
              <w:rPr>
                <w:rFonts w:ascii="Times New Roman" w:eastAsia="Times New Roman" w:hAnsi="Times New Roman" w:cs="PT Bold Heading"/>
                <w:b/>
                <w:bCs/>
                <w:sz w:val="28"/>
                <w:szCs w:val="26"/>
                <w:rtl/>
                <w:lang w:eastAsia="ar-SA" w:bidi="ar-EG"/>
              </w:rPr>
            </w:pPr>
            <w:r w:rsidRPr="004B1A9A">
              <w:rPr>
                <w:rFonts w:ascii="Times New Roman" w:eastAsia="Times New Roman" w:hAnsi="Times New Roman" w:cs="PT Bold Heading" w:hint="cs"/>
                <w:b/>
                <w:bCs/>
                <w:sz w:val="28"/>
                <w:szCs w:val="26"/>
                <w:rtl/>
                <w:lang w:eastAsia="ar-SA" w:bidi="ar-EG"/>
              </w:rPr>
              <w:t xml:space="preserve">حجم الإستثمارات </w:t>
            </w:r>
          </w:p>
        </w:tc>
        <w:tc>
          <w:tcPr>
            <w:tcW w:w="2371" w:type="dxa"/>
            <w:gridSpan w:val="2"/>
            <w:shd w:val="pct5" w:color="auto" w:fill="auto"/>
            <w:vAlign w:val="center"/>
          </w:tcPr>
          <w:p w:rsidR="00F81431" w:rsidRPr="004B1A9A" w:rsidRDefault="00F81431" w:rsidP="00DE418D">
            <w:pPr>
              <w:jc w:val="center"/>
              <w:rPr>
                <w:rFonts w:ascii="Times New Roman" w:eastAsia="Times New Roman" w:hAnsi="Times New Roman" w:cs="PT Bold Heading"/>
                <w:b/>
                <w:bCs/>
                <w:sz w:val="28"/>
                <w:szCs w:val="26"/>
                <w:rtl/>
                <w:lang w:eastAsia="ar-SA" w:bidi="ar-EG"/>
              </w:rPr>
            </w:pPr>
            <w:r w:rsidRPr="004B1A9A">
              <w:rPr>
                <w:rFonts w:ascii="Times New Roman" w:eastAsia="Times New Roman" w:hAnsi="Times New Roman" w:cs="PT Bold Heading" w:hint="cs"/>
                <w:b/>
                <w:bCs/>
                <w:sz w:val="28"/>
                <w:szCs w:val="26"/>
                <w:rtl/>
                <w:lang w:eastAsia="ar-SA" w:bidi="ar-EG"/>
              </w:rPr>
              <w:t>الأثر الإجتماعي</w:t>
            </w:r>
          </w:p>
        </w:tc>
        <w:tc>
          <w:tcPr>
            <w:tcW w:w="2644" w:type="dxa"/>
            <w:gridSpan w:val="2"/>
            <w:shd w:val="pct5" w:color="auto" w:fill="auto"/>
            <w:vAlign w:val="center"/>
          </w:tcPr>
          <w:p w:rsidR="00F81431" w:rsidRPr="004B1A9A" w:rsidRDefault="00F81431" w:rsidP="00DE418D">
            <w:pPr>
              <w:jc w:val="center"/>
              <w:rPr>
                <w:rFonts w:ascii="Times New Roman" w:eastAsia="Times New Roman" w:hAnsi="Times New Roman" w:cs="PT Bold Heading"/>
                <w:b/>
                <w:bCs/>
                <w:sz w:val="28"/>
                <w:szCs w:val="26"/>
                <w:rtl/>
                <w:lang w:eastAsia="ar-SA" w:bidi="ar-EG"/>
              </w:rPr>
            </w:pPr>
            <w:r w:rsidRPr="004B1A9A">
              <w:rPr>
                <w:rFonts w:ascii="Times New Roman" w:eastAsia="Times New Roman" w:hAnsi="Times New Roman" w:cs="PT Bold Heading" w:hint="cs"/>
                <w:b/>
                <w:bCs/>
                <w:sz w:val="28"/>
                <w:szCs w:val="26"/>
                <w:rtl/>
                <w:lang w:eastAsia="ar-SA" w:bidi="ar-EG"/>
              </w:rPr>
              <w:t>الأثر الإقتصادي</w:t>
            </w:r>
          </w:p>
        </w:tc>
        <w:tc>
          <w:tcPr>
            <w:tcW w:w="1241" w:type="dxa"/>
            <w:shd w:val="pct5" w:color="auto" w:fill="auto"/>
            <w:vAlign w:val="center"/>
          </w:tcPr>
          <w:p w:rsidR="00F81431" w:rsidRPr="004451AD" w:rsidRDefault="002C7853" w:rsidP="00DE418D">
            <w:pPr>
              <w:jc w:val="center"/>
              <w:rPr>
                <w:rFonts w:ascii="Times New Roman" w:eastAsia="Times New Roman" w:hAnsi="Times New Roman" w:cs="PT Bold Heading"/>
                <w:b/>
                <w:bCs/>
                <w:sz w:val="24"/>
                <w:szCs w:val="24"/>
                <w:rtl/>
                <w:lang w:eastAsia="ar-SA" w:bidi="ar-EG"/>
              </w:rPr>
            </w:pPr>
            <w:r w:rsidRPr="004451AD">
              <w:rPr>
                <w:rFonts w:ascii="Times New Roman" w:eastAsia="Times New Roman" w:hAnsi="Times New Roman" w:cs="PT Bold Heading" w:hint="cs"/>
                <w:b/>
                <w:bCs/>
                <w:sz w:val="24"/>
                <w:szCs w:val="24"/>
                <w:rtl/>
                <w:lang w:eastAsia="ar-SA" w:bidi="ar-EG"/>
              </w:rPr>
              <w:t>ملاحظات</w:t>
            </w:r>
          </w:p>
        </w:tc>
      </w:tr>
      <w:tr w:rsidR="00C2625B" w:rsidRPr="004451AD" w:rsidTr="00303533">
        <w:trPr>
          <w:gridAfter w:val="1"/>
          <w:wAfter w:w="351" w:type="dxa"/>
          <w:trHeight w:val="2687"/>
          <w:jc w:val="center"/>
        </w:trPr>
        <w:tc>
          <w:tcPr>
            <w:tcW w:w="350" w:type="dxa"/>
            <w:shd w:val="clear" w:color="auto" w:fill="auto"/>
            <w:vAlign w:val="center"/>
          </w:tcPr>
          <w:p w:rsidR="00C2625B" w:rsidRPr="004B1A9A" w:rsidRDefault="001476E3" w:rsidP="00065775">
            <w:pPr>
              <w:jc w:val="center"/>
              <w:rPr>
                <w:rFonts w:asciiTheme="minorBidi" w:eastAsia="Times New Roman" w:hAnsiTheme="minorBidi"/>
                <w:b/>
                <w:bCs/>
                <w:sz w:val="28"/>
                <w:szCs w:val="26"/>
                <w:rtl/>
                <w:lang w:eastAsia="ar-SA" w:bidi="ar-EG"/>
              </w:rPr>
            </w:pPr>
            <w:r w:rsidRPr="004B1A9A">
              <w:rPr>
                <w:rFonts w:ascii="Modern No. 20" w:eastAsia="Times New Roman" w:hAnsi="Modern No. 20" w:cs="Traditional Arabic" w:hint="cs"/>
                <w:b/>
                <w:bCs/>
                <w:sz w:val="28"/>
                <w:szCs w:val="26"/>
                <w:rtl/>
                <w:lang w:eastAsia="ar-SA" w:bidi="ar-EG"/>
              </w:rPr>
              <w:t>4</w:t>
            </w:r>
          </w:p>
        </w:tc>
        <w:tc>
          <w:tcPr>
            <w:tcW w:w="5998" w:type="dxa"/>
            <w:gridSpan w:val="3"/>
            <w:shd w:val="clear" w:color="auto" w:fill="auto"/>
            <w:vAlign w:val="center"/>
          </w:tcPr>
          <w:p w:rsidR="00C2625B" w:rsidRPr="004B1A9A" w:rsidRDefault="00C2625B" w:rsidP="00CA1A9D">
            <w:pPr>
              <w:pStyle w:val="ListParagraph"/>
              <w:ind w:left="1"/>
              <w:jc w:val="both"/>
              <w:rPr>
                <w:b/>
                <w:bCs/>
                <w:color w:val="FF0000"/>
                <w:sz w:val="28"/>
                <w:szCs w:val="26"/>
                <w:u w:val="single"/>
                <w:lang w:bidi="ar-EG"/>
              </w:rPr>
            </w:pPr>
            <w:r w:rsidRPr="004B1A9A">
              <w:rPr>
                <w:rFonts w:hint="cs"/>
                <w:b/>
                <w:bCs/>
                <w:color w:val="FF0000"/>
                <w:sz w:val="28"/>
                <w:szCs w:val="26"/>
                <w:u w:val="single"/>
                <w:rtl/>
                <w:lang w:bidi="ar-EG"/>
              </w:rPr>
              <w:t>تدريب وتأهيل العاملين بالمصلحة :-</w:t>
            </w:r>
          </w:p>
          <w:p w:rsidR="00C2625B" w:rsidRPr="004B1A9A" w:rsidRDefault="00C2625B" w:rsidP="00CA1A9D">
            <w:pPr>
              <w:jc w:val="both"/>
              <w:rPr>
                <w:b/>
                <w:bCs/>
                <w:sz w:val="28"/>
                <w:szCs w:val="26"/>
                <w:rtl/>
                <w:lang w:bidi="ar-EG"/>
              </w:rPr>
            </w:pPr>
            <w:r w:rsidRPr="004B1A9A">
              <w:rPr>
                <w:rFonts w:hint="cs"/>
                <w:b/>
                <w:bCs/>
                <w:color w:val="FF0000"/>
                <w:sz w:val="28"/>
                <w:szCs w:val="26"/>
                <w:u w:val="single"/>
                <w:rtl/>
                <w:lang w:bidi="ar-EG"/>
              </w:rPr>
              <w:t xml:space="preserve">دورات تدريبية داخلية </w:t>
            </w:r>
            <w:r w:rsidR="006317AE" w:rsidRPr="004B1A9A">
              <w:rPr>
                <w:rFonts w:hint="cs"/>
                <w:b/>
                <w:bCs/>
                <w:color w:val="FF0000"/>
                <w:sz w:val="28"/>
                <w:szCs w:val="26"/>
                <w:u w:val="single"/>
                <w:rtl/>
                <w:lang w:bidi="ar-EG"/>
              </w:rPr>
              <w:t>للشركات والافراد</w:t>
            </w:r>
            <w:r w:rsidR="001F4125" w:rsidRPr="004B1A9A">
              <w:rPr>
                <w:rFonts w:hint="cs"/>
                <w:b/>
                <w:bCs/>
                <w:color w:val="FF0000"/>
                <w:sz w:val="28"/>
                <w:szCs w:val="26"/>
                <w:u w:val="single"/>
                <w:rtl/>
                <w:lang w:bidi="ar-EG"/>
              </w:rPr>
              <w:t xml:space="preserve"> </w:t>
            </w:r>
            <w:r w:rsidRPr="004B1A9A">
              <w:rPr>
                <w:rFonts w:hint="cs"/>
                <w:b/>
                <w:bCs/>
                <w:color w:val="FF0000"/>
                <w:sz w:val="28"/>
                <w:szCs w:val="26"/>
                <w:u w:val="single"/>
                <w:rtl/>
                <w:lang w:bidi="ar-EG"/>
              </w:rPr>
              <w:t>: -</w:t>
            </w:r>
            <w:r w:rsidRPr="004B1A9A">
              <w:rPr>
                <w:rFonts w:hint="cs"/>
                <w:b/>
                <w:bCs/>
                <w:sz w:val="28"/>
                <w:szCs w:val="26"/>
                <w:rtl/>
                <w:lang w:bidi="ar-EG"/>
              </w:rPr>
              <w:t xml:space="preserve"> </w:t>
            </w:r>
            <w:r w:rsidR="00B77382" w:rsidRPr="004B1A9A">
              <w:rPr>
                <w:rFonts w:hint="cs"/>
                <w:b/>
                <w:bCs/>
                <w:sz w:val="28"/>
                <w:szCs w:val="26"/>
                <w:rtl/>
                <w:lang w:bidi="ar-EG"/>
              </w:rPr>
              <w:t xml:space="preserve">   </w:t>
            </w:r>
          </w:p>
          <w:p w:rsidR="00C2625B" w:rsidRPr="004B1A9A" w:rsidRDefault="00252D37" w:rsidP="00CA1A9D">
            <w:pPr>
              <w:pStyle w:val="ListParagraph"/>
              <w:numPr>
                <w:ilvl w:val="0"/>
                <w:numId w:val="19"/>
              </w:numPr>
              <w:spacing w:before="120" w:after="120"/>
              <w:ind w:left="419"/>
              <w:jc w:val="both"/>
              <w:rPr>
                <w:b/>
                <w:bCs/>
                <w:sz w:val="28"/>
                <w:szCs w:val="26"/>
                <w:lang w:bidi="ar-EG"/>
              </w:rPr>
            </w:pPr>
            <w:r w:rsidRPr="004B1A9A">
              <w:rPr>
                <w:rFonts w:hint="cs"/>
                <w:b/>
                <w:bCs/>
                <w:sz w:val="28"/>
                <w:szCs w:val="26"/>
                <w:rtl/>
                <w:lang w:bidi="ar-EG"/>
              </w:rPr>
              <w:t xml:space="preserve">تدريب </w:t>
            </w:r>
            <w:r w:rsidR="00E72856" w:rsidRPr="004B1A9A">
              <w:rPr>
                <w:rFonts w:hint="cs"/>
                <w:b/>
                <w:bCs/>
                <w:sz w:val="28"/>
                <w:szCs w:val="26"/>
                <w:rtl/>
                <w:lang w:bidi="ar-EG"/>
              </w:rPr>
              <w:t>عدد (</w:t>
            </w:r>
            <w:r w:rsidR="003C5DDA" w:rsidRPr="004B1A9A">
              <w:rPr>
                <w:rFonts w:hint="cs"/>
                <w:b/>
                <w:bCs/>
                <w:sz w:val="28"/>
                <w:szCs w:val="26"/>
                <w:rtl/>
                <w:lang w:bidi="ar-EG"/>
              </w:rPr>
              <w:t>1</w:t>
            </w:r>
            <w:r w:rsidR="00E72856" w:rsidRPr="004B1A9A">
              <w:rPr>
                <w:rFonts w:hint="cs"/>
                <w:b/>
                <w:bCs/>
                <w:sz w:val="28"/>
                <w:szCs w:val="26"/>
                <w:rtl/>
                <w:lang w:bidi="ar-EG"/>
              </w:rPr>
              <w:t xml:space="preserve">) </w:t>
            </w:r>
            <w:r w:rsidR="005A135C" w:rsidRPr="004B1A9A">
              <w:rPr>
                <w:rFonts w:hint="cs"/>
                <w:b/>
                <w:bCs/>
                <w:sz w:val="28"/>
                <w:szCs w:val="26"/>
                <w:rtl/>
                <w:lang w:bidi="ar-EG"/>
              </w:rPr>
              <w:t xml:space="preserve">بمعمل </w:t>
            </w:r>
            <w:r w:rsidRPr="004B1A9A">
              <w:rPr>
                <w:rFonts w:hint="cs"/>
                <w:b/>
                <w:bCs/>
                <w:sz w:val="28"/>
                <w:szCs w:val="26"/>
                <w:rtl/>
                <w:lang w:bidi="ar-EG"/>
              </w:rPr>
              <w:t xml:space="preserve">المواد البترولية وواحد بمعمل المنسوجات باجمالي 1824 جنية </w:t>
            </w:r>
          </w:p>
          <w:p w:rsidR="00E72856" w:rsidRPr="004B1A9A" w:rsidRDefault="00A44614" w:rsidP="00CA1A9D">
            <w:pPr>
              <w:pStyle w:val="ListParagraph"/>
              <w:numPr>
                <w:ilvl w:val="0"/>
                <w:numId w:val="19"/>
              </w:numPr>
              <w:ind w:left="419"/>
              <w:jc w:val="both"/>
              <w:rPr>
                <w:b/>
                <w:bCs/>
                <w:sz w:val="28"/>
                <w:szCs w:val="26"/>
                <w:lang w:bidi="ar-EG"/>
              </w:rPr>
            </w:pPr>
            <w:r w:rsidRPr="004B1A9A">
              <w:rPr>
                <w:rFonts w:hint="cs"/>
                <w:b/>
                <w:bCs/>
                <w:sz w:val="28"/>
                <w:szCs w:val="26"/>
                <w:rtl/>
                <w:lang w:bidi="ar-EG"/>
              </w:rPr>
              <w:t>تدريب عدد (</w:t>
            </w:r>
            <w:r w:rsidR="00252D37" w:rsidRPr="004B1A9A">
              <w:rPr>
                <w:rFonts w:hint="cs"/>
                <w:b/>
                <w:bCs/>
                <w:sz w:val="28"/>
                <w:szCs w:val="26"/>
                <w:rtl/>
                <w:lang w:bidi="ar-EG"/>
              </w:rPr>
              <w:t>11</w:t>
            </w:r>
            <w:r w:rsidRPr="004B1A9A">
              <w:rPr>
                <w:rFonts w:hint="cs"/>
                <w:b/>
                <w:bCs/>
                <w:sz w:val="28"/>
                <w:szCs w:val="26"/>
                <w:rtl/>
                <w:lang w:bidi="ar-EG"/>
              </w:rPr>
              <w:t xml:space="preserve">) من </w:t>
            </w:r>
            <w:r w:rsidR="00252D37" w:rsidRPr="004B1A9A">
              <w:rPr>
                <w:rFonts w:hint="cs"/>
                <w:b/>
                <w:bCs/>
                <w:sz w:val="28"/>
                <w:szCs w:val="26"/>
                <w:rtl/>
                <w:lang w:bidi="ar-EG"/>
              </w:rPr>
              <w:t>الهيئة العامة للابحاث الجيولوجية بالسودان بمعمل مواد البناء باجمالي 11.000 الف جنية</w:t>
            </w:r>
            <w:r w:rsidRPr="004B1A9A">
              <w:rPr>
                <w:rFonts w:hint="cs"/>
                <w:b/>
                <w:bCs/>
                <w:sz w:val="28"/>
                <w:szCs w:val="26"/>
                <w:rtl/>
                <w:lang w:bidi="ar-EG"/>
              </w:rPr>
              <w:t xml:space="preserve"> </w:t>
            </w:r>
            <w:r w:rsidR="00D333FD" w:rsidRPr="004B1A9A">
              <w:rPr>
                <w:rFonts w:hint="cs"/>
                <w:b/>
                <w:bCs/>
                <w:sz w:val="28"/>
                <w:szCs w:val="26"/>
                <w:rtl/>
                <w:lang w:bidi="ar-EG"/>
              </w:rPr>
              <w:t>.</w:t>
            </w:r>
          </w:p>
          <w:p w:rsidR="00B213AF" w:rsidRPr="004B1A9A" w:rsidRDefault="00B213AF" w:rsidP="00CA1A9D">
            <w:pPr>
              <w:pStyle w:val="ListParagraph"/>
              <w:numPr>
                <w:ilvl w:val="0"/>
                <w:numId w:val="19"/>
              </w:numPr>
              <w:ind w:left="419"/>
              <w:jc w:val="both"/>
              <w:rPr>
                <w:b/>
                <w:bCs/>
                <w:sz w:val="28"/>
                <w:szCs w:val="26"/>
                <w:lang w:bidi="ar-EG"/>
              </w:rPr>
            </w:pPr>
            <w:r w:rsidRPr="004B1A9A">
              <w:rPr>
                <w:rFonts w:hint="cs"/>
                <w:b/>
                <w:bCs/>
                <w:sz w:val="28"/>
                <w:szCs w:val="26"/>
                <w:rtl/>
                <w:lang w:bidi="ar-EG"/>
              </w:rPr>
              <w:t>تدريب عدد (</w:t>
            </w:r>
            <w:r w:rsidR="003C3F51" w:rsidRPr="004B1A9A">
              <w:rPr>
                <w:rFonts w:hint="cs"/>
                <w:b/>
                <w:bCs/>
                <w:sz w:val="28"/>
                <w:szCs w:val="26"/>
                <w:rtl/>
                <w:lang w:bidi="ar-EG"/>
              </w:rPr>
              <w:t>7</w:t>
            </w:r>
            <w:r w:rsidRPr="004B1A9A">
              <w:rPr>
                <w:rFonts w:hint="cs"/>
                <w:b/>
                <w:bCs/>
                <w:sz w:val="28"/>
                <w:szCs w:val="26"/>
                <w:rtl/>
                <w:lang w:bidi="ar-EG"/>
              </w:rPr>
              <w:t xml:space="preserve">) </w:t>
            </w:r>
            <w:r w:rsidR="003C3F51" w:rsidRPr="004B1A9A">
              <w:rPr>
                <w:rFonts w:hint="cs"/>
                <w:b/>
                <w:bCs/>
                <w:sz w:val="28"/>
                <w:szCs w:val="26"/>
                <w:rtl/>
                <w:lang w:bidi="ar-EG"/>
              </w:rPr>
              <w:t>من الهيئة العامة للابحاث الجيولوجية بالسودان باجمالي 7000جنية ايراد بمعمل الامتصاص الذري .</w:t>
            </w:r>
          </w:p>
          <w:p w:rsidR="00B213AF" w:rsidRPr="004B1A9A" w:rsidRDefault="0066692F" w:rsidP="00CA1A9D">
            <w:pPr>
              <w:pStyle w:val="ListParagraph"/>
              <w:numPr>
                <w:ilvl w:val="0"/>
                <w:numId w:val="19"/>
              </w:numPr>
              <w:ind w:left="419"/>
              <w:jc w:val="both"/>
              <w:rPr>
                <w:b/>
                <w:bCs/>
                <w:sz w:val="28"/>
                <w:szCs w:val="26"/>
                <w:lang w:bidi="ar-EG"/>
              </w:rPr>
            </w:pPr>
            <w:r w:rsidRPr="004B1A9A">
              <w:rPr>
                <w:rFonts w:hint="cs"/>
                <w:b/>
                <w:bCs/>
                <w:sz w:val="28"/>
                <w:szCs w:val="26"/>
                <w:rtl/>
                <w:lang w:bidi="ar-EG"/>
              </w:rPr>
              <w:t>تدريب عدد واحد بمعمل المنظفات الصناعية بمبلغ 912 جنية</w:t>
            </w:r>
            <w:r w:rsidR="002126A6" w:rsidRPr="004B1A9A">
              <w:rPr>
                <w:rFonts w:hint="cs"/>
                <w:b/>
                <w:bCs/>
                <w:sz w:val="28"/>
                <w:szCs w:val="26"/>
                <w:rtl/>
                <w:lang w:bidi="ar-EG"/>
              </w:rPr>
              <w:t xml:space="preserve"> </w:t>
            </w:r>
            <w:r w:rsidR="006C52E0" w:rsidRPr="004B1A9A">
              <w:rPr>
                <w:rFonts w:hint="cs"/>
                <w:b/>
                <w:bCs/>
                <w:sz w:val="28"/>
                <w:szCs w:val="26"/>
                <w:rtl/>
                <w:lang w:bidi="ar-EG"/>
              </w:rPr>
              <w:t xml:space="preserve">         </w:t>
            </w:r>
          </w:p>
          <w:p w:rsidR="00913EC0" w:rsidRPr="004B1A9A" w:rsidRDefault="00E72856" w:rsidP="00CA1A9D">
            <w:pPr>
              <w:spacing w:after="120"/>
              <w:jc w:val="both"/>
              <w:rPr>
                <w:b/>
                <w:bCs/>
                <w:color w:val="FF0000"/>
                <w:sz w:val="28"/>
                <w:szCs w:val="26"/>
                <w:u w:val="single"/>
                <w:rtl/>
                <w:lang w:bidi="ar-EG"/>
              </w:rPr>
            </w:pPr>
            <w:r w:rsidRPr="004B1A9A">
              <w:rPr>
                <w:rFonts w:hint="cs"/>
                <w:b/>
                <w:bCs/>
                <w:color w:val="FF0000"/>
                <w:sz w:val="28"/>
                <w:szCs w:val="26"/>
                <w:u w:val="single"/>
                <w:rtl/>
                <w:lang w:bidi="ar-EG"/>
              </w:rPr>
              <w:t>التدريب الخارجى : -</w:t>
            </w:r>
            <w:r w:rsidR="00913EC0" w:rsidRPr="004B1A9A">
              <w:rPr>
                <w:rFonts w:hint="cs"/>
                <w:b/>
                <w:bCs/>
                <w:color w:val="FF0000"/>
                <w:sz w:val="28"/>
                <w:szCs w:val="26"/>
                <w:u w:val="single"/>
                <w:rtl/>
                <w:lang w:bidi="ar-EG"/>
              </w:rPr>
              <w:t xml:space="preserve">  </w:t>
            </w:r>
          </w:p>
          <w:p w:rsidR="00C2625B" w:rsidRPr="004B1A9A" w:rsidRDefault="00884781" w:rsidP="00CA1A9D">
            <w:pPr>
              <w:pStyle w:val="ListParagraph"/>
              <w:numPr>
                <w:ilvl w:val="0"/>
                <w:numId w:val="19"/>
              </w:numPr>
              <w:ind w:left="419"/>
              <w:jc w:val="both"/>
              <w:rPr>
                <w:b/>
                <w:bCs/>
                <w:sz w:val="28"/>
                <w:szCs w:val="26"/>
                <w:lang w:bidi="ar-EG"/>
              </w:rPr>
            </w:pPr>
            <w:r w:rsidRPr="004B1A9A">
              <w:rPr>
                <w:rFonts w:hint="cs"/>
                <w:b/>
                <w:bCs/>
                <w:sz w:val="28"/>
                <w:szCs w:val="26"/>
                <w:rtl/>
                <w:lang w:bidi="ar-EG"/>
              </w:rPr>
              <w:t>تدريب عدد (</w:t>
            </w:r>
            <w:r w:rsidR="008D119D" w:rsidRPr="004B1A9A">
              <w:rPr>
                <w:rFonts w:hint="cs"/>
                <w:b/>
                <w:bCs/>
                <w:sz w:val="28"/>
                <w:szCs w:val="26"/>
                <w:rtl/>
                <w:lang w:bidi="ar-EG"/>
              </w:rPr>
              <w:t>2</w:t>
            </w:r>
            <w:r w:rsidRPr="004B1A9A">
              <w:rPr>
                <w:rFonts w:hint="cs"/>
                <w:b/>
                <w:bCs/>
                <w:sz w:val="28"/>
                <w:szCs w:val="26"/>
                <w:rtl/>
                <w:lang w:bidi="ar-EG"/>
              </w:rPr>
              <w:t xml:space="preserve">) </w:t>
            </w:r>
            <w:r w:rsidR="008D119D" w:rsidRPr="004B1A9A">
              <w:rPr>
                <w:rFonts w:hint="cs"/>
                <w:b/>
                <w:bCs/>
                <w:sz w:val="28"/>
                <w:szCs w:val="26"/>
                <w:rtl/>
                <w:lang w:bidi="ar-EG"/>
              </w:rPr>
              <w:t xml:space="preserve">واحد من فرع اسيوط (سهام عمران) </w:t>
            </w:r>
            <w:r w:rsidR="00910FEA" w:rsidRPr="004B1A9A">
              <w:rPr>
                <w:rFonts w:hint="cs"/>
                <w:b/>
                <w:bCs/>
                <w:sz w:val="28"/>
                <w:szCs w:val="26"/>
                <w:rtl/>
                <w:lang w:bidi="ar-EG"/>
              </w:rPr>
              <w:t xml:space="preserve"> </w:t>
            </w:r>
            <w:r w:rsidR="008D119D" w:rsidRPr="004B1A9A">
              <w:rPr>
                <w:rFonts w:hint="cs"/>
                <w:b/>
                <w:bCs/>
                <w:sz w:val="28"/>
                <w:szCs w:val="26"/>
                <w:rtl/>
                <w:lang w:bidi="ar-EG"/>
              </w:rPr>
              <w:t xml:space="preserve">وواحد من فرع الاسكندرية (هناء احمد) ببرنامج البنية والتنمية المستدامة وتقييم الاثر البيئي بدولة الكويت معهد التخطيط العربي من 28/10الي 1/11/2018 </w:t>
            </w:r>
          </w:p>
          <w:p w:rsidR="00B9353B" w:rsidRPr="004B1A9A" w:rsidRDefault="00BA08C9" w:rsidP="00CA1A9D">
            <w:pPr>
              <w:pStyle w:val="ListParagraph"/>
              <w:numPr>
                <w:ilvl w:val="0"/>
                <w:numId w:val="19"/>
              </w:numPr>
              <w:ind w:left="419"/>
              <w:jc w:val="both"/>
              <w:rPr>
                <w:b/>
                <w:bCs/>
                <w:sz w:val="28"/>
                <w:szCs w:val="26"/>
                <w:lang w:bidi="ar-EG"/>
              </w:rPr>
            </w:pPr>
            <w:r w:rsidRPr="004B1A9A">
              <w:rPr>
                <w:rFonts w:hint="cs"/>
                <w:b/>
                <w:bCs/>
                <w:sz w:val="28"/>
                <w:szCs w:val="26"/>
                <w:rtl/>
                <w:lang w:bidi="ar-EG"/>
              </w:rPr>
              <w:t>تدريب السيد / عمر سيد حسين ببرنامج الاصلاح الاداري والمؤسسة وقضايا التنمية في الفترة من 11/11 الي 15/11 بمعهد التخطيط العربي بدولة الكويت .</w:t>
            </w:r>
          </w:p>
          <w:p w:rsidR="002C083F" w:rsidRPr="004B1A9A" w:rsidRDefault="005F7F04" w:rsidP="00CA1A9D">
            <w:pPr>
              <w:pStyle w:val="ListParagraph"/>
              <w:numPr>
                <w:ilvl w:val="0"/>
                <w:numId w:val="19"/>
              </w:numPr>
              <w:ind w:left="419"/>
              <w:jc w:val="both"/>
              <w:rPr>
                <w:b/>
                <w:bCs/>
                <w:sz w:val="28"/>
                <w:szCs w:val="26"/>
                <w:lang w:bidi="ar-EG"/>
              </w:rPr>
            </w:pPr>
            <w:r w:rsidRPr="004B1A9A">
              <w:rPr>
                <w:rFonts w:hint="cs"/>
                <w:b/>
                <w:bCs/>
                <w:sz w:val="28"/>
                <w:szCs w:val="26"/>
                <w:rtl/>
                <w:lang w:bidi="ar-EG"/>
              </w:rPr>
              <w:t xml:space="preserve">حضور ثلاثة من العاملين (د/كريمة </w:t>
            </w:r>
            <w:r w:rsidRPr="004B1A9A">
              <w:rPr>
                <w:b/>
                <w:bCs/>
                <w:sz w:val="28"/>
                <w:szCs w:val="26"/>
                <w:rtl/>
                <w:lang w:bidi="ar-EG"/>
              </w:rPr>
              <w:t>–</w:t>
            </w:r>
            <w:r w:rsidRPr="004B1A9A">
              <w:rPr>
                <w:rFonts w:hint="cs"/>
                <w:b/>
                <w:bCs/>
                <w:sz w:val="28"/>
                <w:szCs w:val="26"/>
                <w:rtl/>
                <w:lang w:bidi="ar-EG"/>
              </w:rPr>
              <w:t xml:space="preserve"> صفاء كامل </w:t>
            </w:r>
            <w:r w:rsidRPr="004B1A9A">
              <w:rPr>
                <w:b/>
                <w:bCs/>
                <w:sz w:val="28"/>
                <w:szCs w:val="26"/>
                <w:rtl/>
                <w:lang w:bidi="ar-EG"/>
              </w:rPr>
              <w:t>–</w:t>
            </w:r>
            <w:r w:rsidRPr="004B1A9A">
              <w:rPr>
                <w:rFonts w:hint="cs"/>
                <w:b/>
                <w:bCs/>
                <w:sz w:val="28"/>
                <w:szCs w:val="26"/>
                <w:rtl/>
                <w:lang w:bidi="ar-EG"/>
              </w:rPr>
              <w:t xml:space="preserve"> هدي عبد </w:t>
            </w:r>
            <w:r w:rsidRPr="004B1A9A">
              <w:rPr>
                <w:rFonts w:hint="cs"/>
                <w:b/>
                <w:bCs/>
                <w:sz w:val="28"/>
                <w:szCs w:val="26"/>
                <w:rtl/>
                <w:lang w:bidi="ar-EG"/>
              </w:rPr>
              <w:lastRenderedPageBreak/>
              <w:t>السلام)</w:t>
            </w:r>
            <w:r w:rsidR="00BD42AC" w:rsidRPr="004B1A9A">
              <w:rPr>
                <w:rFonts w:hint="cs"/>
                <w:b/>
                <w:bCs/>
                <w:sz w:val="28"/>
                <w:szCs w:val="26"/>
                <w:rtl/>
                <w:lang w:bidi="ar-EG"/>
              </w:rPr>
              <w:t xml:space="preserve"> مؤتمر الادارة الاستراتيجية للبنية التحتية بفندق كونراد 26/11/2018 </w:t>
            </w:r>
            <w:r w:rsidRPr="004B1A9A">
              <w:rPr>
                <w:rFonts w:hint="cs"/>
                <w:b/>
                <w:bCs/>
                <w:sz w:val="28"/>
                <w:szCs w:val="26"/>
                <w:rtl/>
                <w:lang w:bidi="ar-EG"/>
              </w:rPr>
              <w:t xml:space="preserve"> </w:t>
            </w:r>
            <w:r w:rsidR="00B72EDE" w:rsidRPr="004B1A9A">
              <w:rPr>
                <w:rFonts w:hint="cs"/>
                <w:b/>
                <w:bCs/>
                <w:sz w:val="28"/>
                <w:szCs w:val="26"/>
                <w:rtl/>
                <w:lang w:bidi="ar-EG"/>
              </w:rPr>
              <w:t xml:space="preserve"> </w:t>
            </w:r>
          </w:p>
          <w:p w:rsidR="00B72EDE" w:rsidRPr="004B1A9A" w:rsidRDefault="00BB2D90" w:rsidP="00AE2F76">
            <w:pPr>
              <w:pStyle w:val="ListParagraph"/>
              <w:numPr>
                <w:ilvl w:val="0"/>
                <w:numId w:val="19"/>
              </w:numPr>
              <w:ind w:left="419"/>
              <w:jc w:val="both"/>
              <w:rPr>
                <w:b/>
                <w:bCs/>
                <w:sz w:val="28"/>
                <w:szCs w:val="26"/>
                <w:lang w:bidi="ar-EG"/>
              </w:rPr>
            </w:pPr>
            <w:r w:rsidRPr="004B1A9A">
              <w:rPr>
                <w:rFonts w:hint="cs"/>
                <w:b/>
                <w:bCs/>
                <w:sz w:val="28"/>
                <w:szCs w:val="26"/>
                <w:rtl/>
                <w:lang w:bidi="ar-EG"/>
              </w:rPr>
              <w:t xml:space="preserve">حضور ثلاثة من العاملين (محمد حمدي </w:t>
            </w:r>
            <w:r w:rsidRPr="004B1A9A">
              <w:rPr>
                <w:b/>
                <w:bCs/>
                <w:sz w:val="28"/>
                <w:szCs w:val="26"/>
                <w:rtl/>
                <w:lang w:bidi="ar-EG"/>
              </w:rPr>
              <w:t>–</w:t>
            </w:r>
            <w:r w:rsidRPr="004B1A9A">
              <w:rPr>
                <w:rFonts w:hint="cs"/>
                <w:b/>
                <w:bCs/>
                <w:sz w:val="28"/>
                <w:szCs w:val="26"/>
                <w:rtl/>
                <w:lang w:bidi="ar-EG"/>
              </w:rPr>
              <w:t xml:space="preserve"> بسمة احمد </w:t>
            </w:r>
            <w:r w:rsidRPr="004B1A9A">
              <w:rPr>
                <w:b/>
                <w:bCs/>
                <w:sz w:val="28"/>
                <w:szCs w:val="26"/>
                <w:rtl/>
                <w:lang w:bidi="ar-EG"/>
              </w:rPr>
              <w:t>–</w:t>
            </w:r>
            <w:r w:rsidRPr="004B1A9A">
              <w:rPr>
                <w:rFonts w:hint="cs"/>
                <w:b/>
                <w:bCs/>
                <w:sz w:val="28"/>
                <w:szCs w:val="26"/>
                <w:rtl/>
                <w:lang w:bidi="ar-EG"/>
              </w:rPr>
              <w:t xml:space="preserve"> راندا يوسف) مؤتمر (العلم من اجل الحياة) بالمركز القومي للبحوث يوم 26/11/2018 </w:t>
            </w:r>
            <w:r w:rsidR="006D1A56" w:rsidRPr="004B1A9A">
              <w:rPr>
                <w:rFonts w:hint="cs"/>
                <w:b/>
                <w:bCs/>
                <w:sz w:val="28"/>
                <w:szCs w:val="26"/>
                <w:rtl/>
                <w:lang w:bidi="ar-EG"/>
              </w:rPr>
              <w:t>.</w:t>
            </w:r>
          </w:p>
          <w:p w:rsidR="006D1A56" w:rsidRPr="004B1A9A" w:rsidRDefault="006D1A56" w:rsidP="00CA1A9D">
            <w:pPr>
              <w:pStyle w:val="ListParagraph"/>
              <w:numPr>
                <w:ilvl w:val="0"/>
                <w:numId w:val="19"/>
              </w:numPr>
              <w:ind w:left="419"/>
              <w:jc w:val="both"/>
              <w:rPr>
                <w:b/>
                <w:bCs/>
                <w:sz w:val="28"/>
                <w:szCs w:val="26"/>
                <w:lang w:bidi="ar-EG"/>
              </w:rPr>
            </w:pPr>
            <w:r w:rsidRPr="004B1A9A">
              <w:rPr>
                <w:rFonts w:hint="cs"/>
                <w:b/>
                <w:bCs/>
                <w:sz w:val="28"/>
                <w:szCs w:val="26"/>
                <w:rtl/>
                <w:lang w:bidi="ar-EG"/>
              </w:rPr>
              <w:t xml:space="preserve">حضور عدد 13 من العاملين بالمركز الرئيسي و 9 من فرع الاسكندرية و 3 من العاملين بفرع السويس و 4 من اسيوط لورشة عمل بعنوان التحليل الكروماتوجرافي للاحماض الامينية في المنتجات المختلفة برعاية </w:t>
            </w:r>
            <w:r w:rsidRPr="004B1A9A">
              <w:rPr>
                <w:b/>
                <w:bCs/>
                <w:sz w:val="28"/>
                <w:szCs w:val="26"/>
                <w:lang w:bidi="ar-EG"/>
              </w:rPr>
              <w:t>TAIEX</w:t>
            </w:r>
            <w:r w:rsidRPr="004B1A9A">
              <w:rPr>
                <w:rFonts w:hint="cs"/>
                <w:b/>
                <w:bCs/>
                <w:sz w:val="28"/>
                <w:szCs w:val="26"/>
                <w:rtl/>
                <w:lang w:bidi="ar-EG"/>
              </w:rPr>
              <w:t xml:space="preserve"> بالتعاون مع وزارة التعاون الدولي يومي 26 </w:t>
            </w:r>
            <w:r w:rsidRPr="004B1A9A">
              <w:rPr>
                <w:b/>
                <w:bCs/>
                <w:sz w:val="28"/>
                <w:szCs w:val="26"/>
                <w:rtl/>
                <w:lang w:bidi="ar-EG"/>
              </w:rPr>
              <w:t>–</w:t>
            </w:r>
            <w:r w:rsidRPr="004B1A9A">
              <w:rPr>
                <w:rFonts w:hint="cs"/>
                <w:b/>
                <w:bCs/>
                <w:sz w:val="28"/>
                <w:szCs w:val="26"/>
                <w:rtl/>
                <w:lang w:bidi="ar-EG"/>
              </w:rPr>
              <w:t xml:space="preserve"> 27 نوفمبر 2018 بفندق جولد تيوليب </w:t>
            </w:r>
          </w:p>
          <w:p w:rsidR="00E33F1A" w:rsidRPr="004B1A9A" w:rsidRDefault="00E33F1A" w:rsidP="00CA1A9D">
            <w:pPr>
              <w:jc w:val="both"/>
              <w:rPr>
                <w:b/>
                <w:bCs/>
                <w:color w:val="FF0000"/>
                <w:sz w:val="28"/>
                <w:szCs w:val="26"/>
                <w:u w:val="single"/>
                <w:rtl/>
                <w:lang w:bidi="ar-EG"/>
              </w:rPr>
            </w:pPr>
            <w:r w:rsidRPr="004B1A9A">
              <w:rPr>
                <w:rFonts w:hint="cs"/>
                <w:b/>
                <w:bCs/>
                <w:color w:val="FF0000"/>
                <w:sz w:val="28"/>
                <w:szCs w:val="26"/>
                <w:u w:val="single"/>
                <w:rtl/>
                <w:lang w:bidi="ar-EG"/>
              </w:rPr>
              <w:t xml:space="preserve">محاضرات داخلية بقاعة المحاضرات بالمصلحة  : -  </w:t>
            </w:r>
          </w:p>
          <w:p w:rsidR="00790B0A" w:rsidRPr="004B1A9A" w:rsidRDefault="007201AF" w:rsidP="00CA1A9D">
            <w:pPr>
              <w:pStyle w:val="ListParagraph"/>
              <w:numPr>
                <w:ilvl w:val="0"/>
                <w:numId w:val="19"/>
              </w:numPr>
              <w:ind w:left="419"/>
              <w:jc w:val="both"/>
              <w:rPr>
                <w:b/>
                <w:bCs/>
                <w:sz w:val="28"/>
                <w:szCs w:val="26"/>
                <w:lang w:bidi="ar-EG"/>
              </w:rPr>
            </w:pPr>
            <w:r w:rsidRPr="004B1A9A">
              <w:rPr>
                <w:rFonts w:hint="cs"/>
                <w:b/>
                <w:bCs/>
                <w:sz w:val="28"/>
                <w:szCs w:val="26"/>
                <w:rtl/>
                <w:lang w:bidi="ar-EG"/>
              </w:rPr>
              <w:t xml:space="preserve">محاضرة بعنوان اساسيات السلامة والصحة المهنية والتعامل الامن في حالات الازمات والكوارث يومي 14 </w:t>
            </w:r>
            <w:r w:rsidRPr="004B1A9A">
              <w:rPr>
                <w:b/>
                <w:bCs/>
                <w:sz w:val="28"/>
                <w:szCs w:val="26"/>
                <w:rtl/>
                <w:lang w:bidi="ar-EG"/>
              </w:rPr>
              <w:t>–</w:t>
            </w:r>
            <w:r w:rsidRPr="004B1A9A">
              <w:rPr>
                <w:rFonts w:hint="cs"/>
                <w:b/>
                <w:bCs/>
                <w:sz w:val="28"/>
                <w:szCs w:val="26"/>
                <w:rtl/>
                <w:lang w:bidi="ar-EG"/>
              </w:rPr>
              <w:t xml:space="preserve"> 15 / 11 / 2018 والمحاضر الدكتور محمد البغدادلي رئيس مجلس ادارة الجمعية العربية لخبراء السلامة والصحة المهنية </w:t>
            </w:r>
          </w:p>
          <w:p w:rsidR="002141AB" w:rsidRPr="004B1A9A" w:rsidRDefault="002141AB" w:rsidP="00CA1A9D">
            <w:pPr>
              <w:pStyle w:val="ListParagraph"/>
              <w:numPr>
                <w:ilvl w:val="0"/>
                <w:numId w:val="19"/>
              </w:numPr>
              <w:ind w:left="419"/>
              <w:jc w:val="both"/>
              <w:rPr>
                <w:b/>
                <w:bCs/>
                <w:sz w:val="28"/>
                <w:szCs w:val="26"/>
                <w:lang w:bidi="ar-EG"/>
              </w:rPr>
            </w:pPr>
            <w:r w:rsidRPr="004B1A9A">
              <w:rPr>
                <w:rFonts w:hint="cs"/>
                <w:b/>
                <w:bCs/>
                <w:sz w:val="28"/>
                <w:szCs w:val="26"/>
                <w:rtl/>
                <w:lang w:bidi="ar-EG"/>
              </w:rPr>
              <w:t xml:space="preserve">تدريب عدد 15 فرد في برنامج سلامة وصحة مهنية بقاعة المحاضرات بالمصلحة من قبل معهد الحماية المدنية يوم 27/11/2018 </w:t>
            </w:r>
          </w:p>
          <w:p w:rsidR="00C203E7" w:rsidRPr="004B1A9A" w:rsidRDefault="00F679C9" w:rsidP="004B1A9A">
            <w:pPr>
              <w:pStyle w:val="ListParagraph"/>
              <w:numPr>
                <w:ilvl w:val="0"/>
                <w:numId w:val="19"/>
              </w:numPr>
              <w:jc w:val="both"/>
              <w:rPr>
                <w:b/>
                <w:bCs/>
                <w:sz w:val="28"/>
                <w:szCs w:val="26"/>
                <w:rtl/>
                <w:lang w:bidi="ar-EG"/>
              </w:rPr>
            </w:pPr>
            <w:r w:rsidRPr="004B1A9A">
              <w:rPr>
                <w:rFonts w:hint="cs"/>
                <w:b/>
                <w:bCs/>
                <w:sz w:val="28"/>
                <w:szCs w:val="26"/>
                <w:rtl/>
                <w:lang w:bidi="ar-EG"/>
              </w:rPr>
              <w:t xml:space="preserve">تدريب عدد 110 فرد من العاملين بالمصلحة من قبل د . محمد البغدادلي . </w:t>
            </w:r>
          </w:p>
        </w:tc>
        <w:tc>
          <w:tcPr>
            <w:tcW w:w="2610" w:type="dxa"/>
            <w:gridSpan w:val="2"/>
            <w:shd w:val="clear" w:color="auto" w:fill="auto"/>
            <w:vAlign w:val="center"/>
          </w:tcPr>
          <w:p w:rsidR="00E5706F" w:rsidRPr="004B1A9A" w:rsidRDefault="004A4B3A" w:rsidP="004451AD">
            <w:pPr>
              <w:spacing w:before="1080"/>
              <w:jc w:val="center"/>
              <w:rPr>
                <w:b/>
                <w:bCs/>
                <w:color w:val="FF0000"/>
                <w:sz w:val="28"/>
                <w:szCs w:val="26"/>
                <w:rtl/>
                <w:lang w:bidi="ar-EG"/>
              </w:rPr>
            </w:pPr>
            <w:r w:rsidRPr="004B1A9A">
              <w:rPr>
                <w:rFonts w:hint="cs"/>
                <w:b/>
                <w:bCs/>
                <w:color w:val="FF0000"/>
                <w:sz w:val="28"/>
                <w:szCs w:val="26"/>
                <w:rtl/>
                <w:lang w:bidi="ar-EG"/>
              </w:rPr>
              <w:lastRenderedPageBreak/>
              <w:t>3</w:t>
            </w:r>
            <w:r w:rsidR="00E5706F" w:rsidRPr="004B1A9A">
              <w:rPr>
                <w:rFonts w:hint="cs"/>
                <w:b/>
                <w:bCs/>
                <w:color w:val="FF0000"/>
                <w:sz w:val="28"/>
                <w:szCs w:val="26"/>
                <w:rtl/>
                <w:lang w:bidi="ar-EG"/>
              </w:rPr>
              <w:t xml:space="preserve"> </w:t>
            </w:r>
            <w:r w:rsidR="00E5706F" w:rsidRPr="004B1A9A">
              <w:rPr>
                <w:b/>
                <w:bCs/>
                <w:color w:val="FF0000"/>
                <w:sz w:val="28"/>
                <w:szCs w:val="26"/>
                <w:lang w:bidi="ar-EG"/>
              </w:rPr>
              <w:t>x</w:t>
            </w:r>
            <w:r w:rsidR="00E5706F" w:rsidRPr="004B1A9A">
              <w:rPr>
                <w:rFonts w:hint="cs"/>
                <w:b/>
                <w:bCs/>
                <w:color w:val="FF0000"/>
                <w:sz w:val="28"/>
                <w:szCs w:val="26"/>
                <w:rtl/>
                <w:lang w:bidi="ar-EG"/>
              </w:rPr>
              <w:t xml:space="preserve"> 800 =</w:t>
            </w:r>
            <w:r w:rsidR="00E5706F" w:rsidRPr="004B1A9A">
              <w:rPr>
                <w:b/>
                <w:bCs/>
                <w:color w:val="FF0000"/>
                <w:sz w:val="28"/>
                <w:szCs w:val="26"/>
                <w:lang w:bidi="ar-EG"/>
              </w:rPr>
              <w:t xml:space="preserve"> </w:t>
            </w:r>
            <w:r w:rsidRPr="004B1A9A">
              <w:rPr>
                <w:rFonts w:hint="cs"/>
                <w:b/>
                <w:bCs/>
                <w:color w:val="FF0000"/>
                <w:sz w:val="28"/>
                <w:szCs w:val="26"/>
                <w:rtl/>
                <w:lang w:bidi="ar-EG"/>
              </w:rPr>
              <w:t>2400</w:t>
            </w:r>
            <w:r w:rsidR="00E5706F" w:rsidRPr="004B1A9A">
              <w:rPr>
                <w:rFonts w:hint="cs"/>
                <w:b/>
                <w:bCs/>
                <w:color w:val="FF0000"/>
                <w:sz w:val="28"/>
                <w:szCs w:val="26"/>
                <w:rtl/>
                <w:lang w:bidi="ar-EG"/>
              </w:rPr>
              <w:t xml:space="preserve">  </w:t>
            </w:r>
          </w:p>
          <w:p w:rsidR="00E5706F" w:rsidRPr="004B1A9A" w:rsidRDefault="00E5706F" w:rsidP="009A39AF">
            <w:pPr>
              <w:jc w:val="center"/>
              <w:rPr>
                <w:b/>
                <w:bCs/>
                <w:color w:val="FF0000"/>
                <w:sz w:val="28"/>
                <w:szCs w:val="26"/>
                <w:rtl/>
                <w:lang w:bidi="ar-EG"/>
              </w:rPr>
            </w:pPr>
          </w:p>
          <w:p w:rsidR="00C2625B" w:rsidRPr="004B1A9A" w:rsidRDefault="00FA3683" w:rsidP="00946ED8">
            <w:pPr>
              <w:jc w:val="center"/>
              <w:rPr>
                <w:b/>
                <w:bCs/>
                <w:sz w:val="28"/>
                <w:szCs w:val="26"/>
                <w:rtl/>
                <w:lang w:bidi="ar-EG"/>
              </w:rPr>
            </w:pPr>
            <w:r w:rsidRPr="004B1A9A">
              <w:rPr>
                <w:rFonts w:hint="cs"/>
                <w:b/>
                <w:bCs/>
                <w:color w:val="FF0000"/>
                <w:sz w:val="28"/>
                <w:szCs w:val="26"/>
                <w:rtl/>
                <w:lang w:bidi="ar-EG"/>
              </w:rPr>
              <w:t>2400</w:t>
            </w:r>
            <w:r w:rsidR="00347448" w:rsidRPr="004B1A9A">
              <w:rPr>
                <w:rFonts w:hint="cs"/>
                <w:b/>
                <w:bCs/>
                <w:color w:val="FF0000"/>
                <w:sz w:val="28"/>
                <w:szCs w:val="26"/>
                <w:rtl/>
                <w:lang w:bidi="ar-EG"/>
              </w:rPr>
              <w:t xml:space="preserve"> </w:t>
            </w:r>
            <w:r w:rsidR="00C2625B" w:rsidRPr="004B1A9A">
              <w:rPr>
                <w:rFonts w:hint="cs"/>
                <w:b/>
                <w:bCs/>
                <w:sz w:val="28"/>
                <w:szCs w:val="26"/>
                <w:rtl/>
                <w:lang w:bidi="ar-EG"/>
              </w:rPr>
              <w:t xml:space="preserve">رسوم تدريب + </w:t>
            </w:r>
            <w:r w:rsidR="00511858" w:rsidRPr="004B1A9A">
              <w:rPr>
                <w:rFonts w:hint="cs"/>
                <w:b/>
                <w:bCs/>
                <w:color w:val="FF0000"/>
                <w:sz w:val="28"/>
                <w:szCs w:val="26"/>
                <w:rtl/>
                <w:lang w:bidi="ar-EG"/>
              </w:rPr>
              <w:t xml:space="preserve"> </w:t>
            </w:r>
            <w:r w:rsidRPr="004B1A9A">
              <w:rPr>
                <w:rFonts w:hint="cs"/>
                <w:b/>
                <w:bCs/>
                <w:color w:val="FF0000"/>
                <w:sz w:val="28"/>
                <w:szCs w:val="26"/>
                <w:rtl/>
                <w:lang w:bidi="ar-EG"/>
              </w:rPr>
              <w:t>336</w:t>
            </w:r>
            <w:r w:rsidR="00C2625B" w:rsidRPr="004B1A9A">
              <w:rPr>
                <w:rFonts w:hint="cs"/>
                <w:b/>
                <w:bCs/>
                <w:sz w:val="28"/>
                <w:szCs w:val="26"/>
                <w:rtl/>
                <w:lang w:bidi="ar-EG"/>
              </w:rPr>
              <w:t xml:space="preserve">ضريبة مضافة بإجمالي </w:t>
            </w:r>
            <w:r w:rsidR="00946ED8" w:rsidRPr="004B1A9A">
              <w:rPr>
                <w:rFonts w:hint="cs"/>
                <w:b/>
                <w:bCs/>
                <w:color w:val="FF0000"/>
                <w:sz w:val="28"/>
                <w:szCs w:val="26"/>
                <w:rtl/>
                <w:lang w:bidi="ar-EG"/>
              </w:rPr>
              <w:t>2736</w:t>
            </w:r>
            <w:r w:rsidR="00C2625B" w:rsidRPr="004B1A9A">
              <w:rPr>
                <w:rFonts w:hint="cs"/>
                <w:b/>
                <w:bCs/>
                <w:sz w:val="28"/>
                <w:szCs w:val="26"/>
                <w:rtl/>
                <w:lang w:bidi="ar-EG"/>
              </w:rPr>
              <w:t xml:space="preserve"> جنيها</w:t>
            </w:r>
          </w:p>
          <w:p w:rsidR="00E5706F" w:rsidRPr="004B1A9A" w:rsidRDefault="00E5706F" w:rsidP="009A39AF">
            <w:pPr>
              <w:jc w:val="center"/>
              <w:rPr>
                <w:b/>
                <w:bCs/>
                <w:sz w:val="28"/>
                <w:szCs w:val="26"/>
                <w:rtl/>
                <w:lang w:bidi="ar-EG"/>
              </w:rPr>
            </w:pPr>
          </w:p>
          <w:p w:rsidR="00E5706F" w:rsidRPr="004B1A9A" w:rsidRDefault="00031D03" w:rsidP="00E5706F">
            <w:pPr>
              <w:rPr>
                <w:b/>
                <w:bCs/>
                <w:sz w:val="28"/>
                <w:szCs w:val="26"/>
                <w:u w:val="single"/>
                <w:rtl/>
                <w:lang w:bidi="ar-EG"/>
              </w:rPr>
            </w:pPr>
            <w:r w:rsidRPr="004B1A9A">
              <w:rPr>
                <w:rFonts w:hint="cs"/>
                <w:b/>
                <w:bCs/>
                <w:sz w:val="28"/>
                <w:szCs w:val="26"/>
                <w:u w:val="single"/>
                <w:rtl/>
                <w:lang w:bidi="ar-EG"/>
              </w:rPr>
              <w:t xml:space="preserve">تدريب </w:t>
            </w:r>
            <w:r w:rsidR="00E5706F" w:rsidRPr="004B1A9A">
              <w:rPr>
                <w:rFonts w:hint="cs"/>
                <w:b/>
                <w:bCs/>
                <w:sz w:val="28"/>
                <w:szCs w:val="26"/>
                <w:u w:val="single"/>
                <w:rtl/>
                <w:lang w:bidi="ar-EG"/>
              </w:rPr>
              <w:t xml:space="preserve">السودانيين </w:t>
            </w:r>
            <w:r w:rsidRPr="004B1A9A">
              <w:rPr>
                <w:rFonts w:hint="cs"/>
                <w:b/>
                <w:bCs/>
                <w:sz w:val="28"/>
                <w:szCs w:val="26"/>
                <w:u w:val="single"/>
                <w:rtl/>
                <w:lang w:bidi="ar-EG"/>
              </w:rPr>
              <w:t xml:space="preserve">: </w:t>
            </w:r>
          </w:p>
          <w:p w:rsidR="000F7B41" w:rsidRPr="004B1A9A" w:rsidRDefault="000F7B41" w:rsidP="00E5706F">
            <w:pPr>
              <w:rPr>
                <w:b/>
                <w:bCs/>
                <w:sz w:val="28"/>
                <w:szCs w:val="26"/>
                <w:rtl/>
                <w:lang w:bidi="ar-EG"/>
              </w:rPr>
            </w:pPr>
          </w:p>
          <w:p w:rsidR="00E5706F" w:rsidRPr="004B1A9A" w:rsidRDefault="00186BFB" w:rsidP="00186BFB">
            <w:pPr>
              <w:jc w:val="center"/>
              <w:rPr>
                <w:b/>
                <w:bCs/>
                <w:color w:val="FF0000"/>
                <w:sz w:val="28"/>
                <w:szCs w:val="26"/>
                <w:rtl/>
                <w:lang w:bidi="ar-EG"/>
              </w:rPr>
            </w:pPr>
            <w:r w:rsidRPr="004B1A9A">
              <w:rPr>
                <w:rFonts w:hint="cs"/>
                <w:b/>
                <w:bCs/>
                <w:color w:val="FF0000"/>
                <w:sz w:val="28"/>
                <w:szCs w:val="26"/>
                <w:rtl/>
                <w:lang w:bidi="ar-EG"/>
              </w:rPr>
              <w:t>18</w:t>
            </w:r>
            <w:r w:rsidR="00E5706F" w:rsidRPr="004B1A9A">
              <w:rPr>
                <w:rFonts w:hint="cs"/>
                <w:b/>
                <w:bCs/>
                <w:color w:val="FF0000"/>
                <w:sz w:val="28"/>
                <w:szCs w:val="26"/>
                <w:rtl/>
                <w:lang w:bidi="ar-EG"/>
              </w:rPr>
              <w:t xml:space="preserve"> </w:t>
            </w:r>
            <w:r w:rsidR="00E5706F" w:rsidRPr="004B1A9A">
              <w:rPr>
                <w:b/>
                <w:bCs/>
                <w:color w:val="FF0000"/>
                <w:sz w:val="28"/>
                <w:szCs w:val="26"/>
                <w:lang w:bidi="ar-EG"/>
              </w:rPr>
              <w:t>x</w:t>
            </w:r>
            <w:r w:rsidR="00E5706F" w:rsidRPr="004B1A9A">
              <w:rPr>
                <w:rFonts w:hint="cs"/>
                <w:b/>
                <w:bCs/>
                <w:color w:val="FF0000"/>
                <w:sz w:val="28"/>
                <w:szCs w:val="26"/>
                <w:rtl/>
                <w:lang w:bidi="ar-EG"/>
              </w:rPr>
              <w:t xml:space="preserve"> 877 =</w:t>
            </w:r>
            <w:r w:rsidR="00E5706F" w:rsidRPr="004B1A9A">
              <w:rPr>
                <w:b/>
                <w:bCs/>
                <w:color w:val="FF0000"/>
                <w:sz w:val="28"/>
                <w:szCs w:val="26"/>
                <w:lang w:bidi="ar-EG"/>
              </w:rPr>
              <w:t xml:space="preserve"> </w:t>
            </w:r>
            <w:r w:rsidRPr="004B1A9A">
              <w:rPr>
                <w:rFonts w:hint="cs"/>
                <w:b/>
                <w:bCs/>
                <w:color w:val="FF0000"/>
                <w:sz w:val="28"/>
                <w:szCs w:val="26"/>
                <w:rtl/>
                <w:lang w:bidi="ar-EG"/>
              </w:rPr>
              <w:t>15786</w:t>
            </w:r>
            <w:r w:rsidR="00E5706F" w:rsidRPr="004B1A9A">
              <w:rPr>
                <w:rFonts w:hint="cs"/>
                <w:b/>
                <w:bCs/>
                <w:color w:val="FF0000"/>
                <w:sz w:val="28"/>
                <w:szCs w:val="26"/>
                <w:rtl/>
                <w:lang w:bidi="ar-EG"/>
              </w:rPr>
              <w:t xml:space="preserve"> </w:t>
            </w:r>
          </w:p>
          <w:p w:rsidR="000F7B41" w:rsidRPr="004B1A9A" w:rsidRDefault="000F7B41" w:rsidP="00E5706F">
            <w:pPr>
              <w:jc w:val="center"/>
              <w:rPr>
                <w:b/>
                <w:bCs/>
                <w:color w:val="FF0000"/>
                <w:sz w:val="28"/>
                <w:szCs w:val="26"/>
                <w:rtl/>
                <w:lang w:bidi="ar-EG"/>
              </w:rPr>
            </w:pPr>
          </w:p>
          <w:p w:rsidR="00C622A9" w:rsidRPr="004B1A9A" w:rsidRDefault="00186BFB" w:rsidP="00B13781">
            <w:pPr>
              <w:jc w:val="center"/>
              <w:rPr>
                <w:b/>
                <w:bCs/>
                <w:color w:val="FF0000"/>
                <w:sz w:val="28"/>
                <w:szCs w:val="26"/>
                <w:rtl/>
                <w:lang w:bidi="ar-EG"/>
              </w:rPr>
            </w:pPr>
            <w:r w:rsidRPr="004B1A9A">
              <w:rPr>
                <w:rFonts w:hint="cs"/>
                <w:b/>
                <w:bCs/>
                <w:color w:val="FF0000"/>
                <w:sz w:val="28"/>
                <w:szCs w:val="26"/>
                <w:rtl/>
                <w:lang w:bidi="ar-EG"/>
              </w:rPr>
              <w:t>15786</w:t>
            </w:r>
            <w:r w:rsidR="00E5706F" w:rsidRPr="004B1A9A">
              <w:rPr>
                <w:rFonts w:hint="cs"/>
                <w:b/>
                <w:bCs/>
                <w:color w:val="FF0000"/>
                <w:sz w:val="28"/>
                <w:szCs w:val="26"/>
                <w:rtl/>
                <w:lang w:bidi="ar-EG"/>
              </w:rPr>
              <w:t xml:space="preserve"> </w:t>
            </w:r>
            <w:r w:rsidR="00E5706F" w:rsidRPr="004B1A9A">
              <w:rPr>
                <w:rFonts w:hint="cs"/>
                <w:b/>
                <w:bCs/>
                <w:sz w:val="28"/>
                <w:szCs w:val="26"/>
                <w:rtl/>
                <w:lang w:bidi="ar-EG"/>
              </w:rPr>
              <w:t xml:space="preserve">رسوم تدريب + </w:t>
            </w:r>
            <w:r w:rsidR="00E5706F" w:rsidRPr="004B1A9A">
              <w:rPr>
                <w:rFonts w:hint="cs"/>
                <w:b/>
                <w:bCs/>
                <w:color w:val="FF0000"/>
                <w:sz w:val="28"/>
                <w:szCs w:val="26"/>
                <w:rtl/>
                <w:lang w:bidi="ar-EG"/>
              </w:rPr>
              <w:t xml:space="preserve"> </w:t>
            </w:r>
            <w:r w:rsidRPr="004B1A9A">
              <w:rPr>
                <w:rFonts w:hint="cs"/>
                <w:b/>
                <w:bCs/>
                <w:color w:val="FF0000"/>
                <w:sz w:val="28"/>
                <w:szCs w:val="26"/>
                <w:rtl/>
                <w:lang w:bidi="ar-EG"/>
              </w:rPr>
              <w:t>2214</w:t>
            </w:r>
            <w:r w:rsidR="00E5706F" w:rsidRPr="004B1A9A">
              <w:rPr>
                <w:rFonts w:hint="cs"/>
                <w:b/>
                <w:bCs/>
                <w:color w:val="FF0000"/>
                <w:sz w:val="28"/>
                <w:szCs w:val="26"/>
                <w:rtl/>
                <w:lang w:bidi="ar-EG"/>
              </w:rPr>
              <w:t xml:space="preserve"> </w:t>
            </w:r>
            <w:r w:rsidR="00E5706F" w:rsidRPr="004B1A9A">
              <w:rPr>
                <w:rFonts w:hint="cs"/>
                <w:b/>
                <w:bCs/>
                <w:sz w:val="28"/>
                <w:szCs w:val="26"/>
                <w:rtl/>
                <w:lang w:bidi="ar-EG"/>
              </w:rPr>
              <w:t xml:space="preserve">ضريبة مضافة بإجمالي </w:t>
            </w:r>
            <w:r w:rsidR="00C622A9" w:rsidRPr="004B1A9A">
              <w:rPr>
                <w:rFonts w:hint="cs"/>
                <w:b/>
                <w:bCs/>
                <w:sz w:val="28"/>
                <w:szCs w:val="26"/>
                <w:rtl/>
                <w:lang w:bidi="ar-EG"/>
              </w:rPr>
              <w:t xml:space="preserve"> </w:t>
            </w:r>
            <w:r w:rsidR="00B13781" w:rsidRPr="004B1A9A">
              <w:rPr>
                <w:rFonts w:hint="cs"/>
                <w:b/>
                <w:bCs/>
                <w:color w:val="FF0000"/>
                <w:sz w:val="28"/>
                <w:szCs w:val="26"/>
                <w:rtl/>
                <w:lang w:bidi="ar-EG"/>
              </w:rPr>
              <w:t>18000</w:t>
            </w:r>
            <w:r w:rsidR="00C622A9" w:rsidRPr="004B1A9A">
              <w:rPr>
                <w:rFonts w:hint="cs"/>
                <w:b/>
                <w:bCs/>
                <w:color w:val="FF0000"/>
                <w:sz w:val="28"/>
                <w:szCs w:val="26"/>
                <w:rtl/>
                <w:lang w:bidi="ar-EG"/>
              </w:rPr>
              <w:t xml:space="preserve"> </w:t>
            </w:r>
            <w:r w:rsidR="00C622A9" w:rsidRPr="004B1A9A">
              <w:rPr>
                <w:rFonts w:hint="cs"/>
                <w:b/>
                <w:bCs/>
                <w:sz w:val="28"/>
                <w:szCs w:val="26"/>
                <w:rtl/>
                <w:lang w:bidi="ar-EG"/>
              </w:rPr>
              <w:t>جنيها</w:t>
            </w:r>
          </w:p>
          <w:p w:rsidR="00E5706F" w:rsidRPr="004B1A9A" w:rsidRDefault="00C622A9" w:rsidP="00C622A9">
            <w:pPr>
              <w:jc w:val="center"/>
              <w:rPr>
                <w:b/>
                <w:bCs/>
                <w:sz w:val="28"/>
                <w:szCs w:val="26"/>
                <w:rtl/>
                <w:lang w:bidi="ar-EG"/>
              </w:rPr>
            </w:pPr>
            <w:r w:rsidRPr="004B1A9A">
              <w:rPr>
                <w:rFonts w:hint="cs"/>
                <w:b/>
                <w:bCs/>
                <w:color w:val="FF0000"/>
                <w:sz w:val="28"/>
                <w:szCs w:val="26"/>
                <w:rtl/>
                <w:lang w:bidi="ar-EG"/>
              </w:rPr>
              <w:t xml:space="preserve">  </w:t>
            </w:r>
            <w:r w:rsidR="00E5706F" w:rsidRPr="004B1A9A">
              <w:rPr>
                <w:rFonts w:hint="cs"/>
                <w:b/>
                <w:bCs/>
                <w:sz w:val="28"/>
                <w:szCs w:val="26"/>
                <w:rtl/>
                <w:lang w:bidi="ar-EG"/>
              </w:rPr>
              <w:t xml:space="preserve"> </w:t>
            </w:r>
          </w:p>
          <w:p w:rsidR="00C622A9" w:rsidRPr="004B1A9A" w:rsidRDefault="00C622A9" w:rsidP="00C622A9">
            <w:pPr>
              <w:rPr>
                <w:b/>
                <w:bCs/>
                <w:sz w:val="28"/>
                <w:szCs w:val="26"/>
                <w:rtl/>
                <w:lang w:bidi="ar-EG"/>
              </w:rPr>
            </w:pPr>
            <w:r w:rsidRPr="004B1A9A">
              <w:rPr>
                <w:rFonts w:hint="cs"/>
                <w:b/>
                <w:bCs/>
                <w:sz w:val="28"/>
                <w:szCs w:val="26"/>
                <w:rtl/>
                <w:lang w:bidi="ar-EG"/>
              </w:rPr>
              <w:t xml:space="preserve">الاجمالي : </w:t>
            </w:r>
          </w:p>
          <w:p w:rsidR="00730A20" w:rsidRPr="004B1A9A" w:rsidRDefault="00263E6E" w:rsidP="00263E6E">
            <w:pPr>
              <w:jc w:val="center"/>
              <w:rPr>
                <w:b/>
                <w:bCs/>
                <w:sz w:val="28"/>
                <w:szCs w:val="26"/>
                <w:rtl/>
                <w:lang w:bidi="ar-EG"/>
              </w:rPr>
            </w:pPr>
            <w:r w:rsidRPr="004B1A9A">
              <w:rPr>
                <w:rFonts w:hint="cs"/>
                <w:b/>
                <w:bCs/>
                <w:sz w:val="28"/>
                <w:szCs w:val="26"/>
                <w:rtl/>
                <w:lang w:bidi="ar-EG"/>
              </w:rPr>
              <w:t>18000</w:t>
            </w:r>
            <w:r w:rsidR="00C622A9" w:rsidRPr="004B1A9A">
              <w:rPr>
                <w:rFonts w:hint="cs"/>
                <w:b/>
                <w:bCs/>
                <w:sz w:val="28"/>
                <w:szCs w:val="26"/>
                <w:rtl/>
                <w:lang w:bidi="ar-EG"/>
              </w:rPr>
              <w:t xml:space="preserve">  + </w:t>
            </w:r>
            <w:r w:rsidRPr="004B1A9A">
              <w:rPr>
                <w:rFonts w:hint="cs"/>
                <w:b/>
                <w:bCs/>
                <w:sz w:val="28"/>
                <w:szCs w:val="26"/>
                <w:rtl/>
                <w:lang w:bidi="ar-EG"/>
              </w:rPr>
              <w:t>2736</w:t>
            </w:r>
            <w:r w:rsidR="00C622A9" w:rsidRPr="004B1A9A">
              <w:rPr>
                <w:rFonts w:hint="cs"/>
                <w:b/>
                <w:bCs/>
                <w:sz w:val="28"/>
                <w:szCs w:val="26"/>
                <w:rtl/>
                <w:lang w:bidi="ar-EG"/>
              </w:rPr>
              <w:t xml:space="preserve"> </w:t>
            </w:r>
          </w:p>
          <w:p w:rsidR="00730A20" w:rsidRPr="004B1A9A" w:rsidRDefault="00730A20" w:rsidP="00263E6E">
            <w:pPr>
              <w:jc w:val="center"/>
              <w:rPr>
                <w:b/>
                <w:bCs/>
                <w:sz w:val="28"/>
                <w:szCs w:val="26"/>
                <w:rtl/>
                <w:lang w:bidi="ar-EG"/>
              </w:rPr>
            </w:pPr>
            <w:r w:rsidRPr="004B1A9A">
              <w:rPr>
                <w:rFonts w:hint="cs"/>
                <w:b/>
                <w:bCs/>
                <w:sz w:val="28"/>
                <w:szCs w:val="26"/>
                <w:rtl/>
                <w:lang w:bidi="ar-EG"/>
              </w:rPr>
              <w:lastRenderedPageBreak/>
              <w:t xml:space="preserve">= </w:t>
            </w:r>
            <w:r w:rsidR="00263E6E" w:rsidRPr="004B1A9A">
              <w:rPr>
                <w:rFonts w:hint="cs"/>
                <w:b/>
                <w:bCs/>
                <w:color w:val="FF0000"/>
                <w:sz w:val="28"/>
                <w:szCs w:val="26"/>
                <w:rtl/>
                <w:lang w:bidi="ar-EG"/>
              </w:rPr>
              <w:t>20736</w:t>
            </w:r>
            <w:r w:rsidRPr="004B1A9A">
              <w:rPr>
                <w:rFonts w:hint="cs"/>
                <w:b/>
                <w:bCs/>
                <w:color w:val="FF0000"/>
                <w:sz w:val="28"/>
                <w:szCs w:val="26"/>
                <w:rtl/>
                <w:lang w:bidi="ar-EG"/>
              </w:rPr>
              <w:t xml:space="preserve"> </w:t>
            </w:r>
            <w:r w:rsidRPr="004B1A9A">
              <w:rPr>
                <w:rFonts w:hint="cs"/>
                <w:b/>
                <w:bCs/>
                <w:sz w:val="28"/>
                <w:szCs w:val="26"/>
                <w:rtl/>
                <w:lang w:bidi="ar-EG"/>
              </w:rPr>
              <w:t>جنية</w:t>
            </w:r>
          </w:p>
          <w:p w:rsidR="003B0230" w:rsidRPr="004B1A9A" w:rsidRDefault="003B0230" w:rsidP="00730A20">
            <w:pPr>
              <w:rPr>
                <w:b/>
                <w:bCs/>
                <w:sz w:val="28"/>
                <w:szCs w:val="26"/>
                <w:rtl/>
                <w:lang w:bidi="ar-EG"/>
              </w:rPr>
            </w:pPr>
          </w:p>
          <w:p w:rsidR="003B0230" w:rsidRPr="004B1A9A" w:rsidRDefault="003B0230" w:rsidP="003B0230">
            <w:pPr>
              <w:jc w:val="center"/>
              <w:rPr>
                <w:b/>
                <w:bCs/>
                <w:sz w:val="28"/>
                <w:szCs w:val="26"/>
                <w:rtl/>
                <w:lang w:bidi="ar-EG"/>
              </w:rPr>
            </w:pPr>
          </w:p>
          <w:p w:rsidR="00C622A9" w:rsidRPr="004B1A9A" w:rsidRDefault="00C622A9" w:rsidP="00C622A9">
            <w:pPr>
              <w:rPr>
                <w:b/>
                <w:bCs/>
                <w:sz w:val="28"/>
                <w:szCs w:val="26"/>
                <w:rtl/>
                <w:lang w:bidi="ar-EG"/>
              </w:rPr>
            </w:pPr>
          </w:p>
          <w:p w:rsidR="004B1A9A" w:rsidRDefault="004B1A9A" w:rsidP="00C622A9">
            <w:pPr>
              <w:rPr>
                <w:b/>
                <w:bCs/>
                <w:color w:val="FF0000"/>
                <w:sz w:val="28"/>
                <w:szCs w:val="26"/>
                <w:rtl/>
                <w:lang w:bidi="ar-EG"/>
              </w:rPr>
            </w:pPr>
          </w:p>
          <w:p w:rsidR="004B1A9A" w:rsidRPr="004B1A9A" w:rsidRDefault="004B1A9A" w:rsidP="004B1A9A">
            <w:pPr>
              <w:rPr>
                <w:sz w:val="28"/>
                <w:szCs w:val="26"/>
                <w:rtl/>
                <w:lang w:bidi="ar-EG"/>
              </w:rPr>
            </w:pPr>
          </w:p>
          <w:p w:rsidR="004B1A9A" w:rsidRPr="004B1A9A" w:rsidRDefault="004B1A9A" w:rsidP="004B1A9A">
            <w:pPr>
              <w:rPr>
                <w:sz w:val="28"/>
                <w:szCs w:val="26"/>
                <w:rtl/>
                <w:lang w:bidi="ar-EG"/>
              </w:rPr>
            </w:pPr>
          </w:p>
          <w:p w:rsidR="004B1A9A" w:rsidRPr="004B1A9A" w:rsidRDefault="004B1A9A" w:rsidP="004B1A9A">
            <w:pPr>
              <w:rPr>
                <w:sz w:val="28"/>
                <w:szCs w:val="26"/>
                <w:rtl/>
                <w:lang w:bidi="ar-EG"/>
              </w:rPr>
            </w:pPr>
          </w:p>
          <w:p w:rsidR="004B1A9A" w:rsidRPr="004B1A9A" w:rsidRDefault="004B1A9A" w:rsidP="004B1A9A">
            <w:pPr>
              <w:rPr>
                <w:sz w:val="28"/>
                <w:szCs w:val="26"/>
                <w:rtl/>
                <w:lang w:bidi="ar-EG"/>
              </w:rPr>
            </w:pPr>
          </w:p>
          <w:p w:rsidR="004B1A9A" w:rsidRPr="004B1A9A" w:rsidRDefault="004B1A9A" w:rsidP="004B1A9A">
            <w:pPr>
              <w:rPr>
                <w:sz w:val="28"/>
                <w:szCs w:val="26"/>
                <w:rtl/>
                <w:lang w:bidi="ar-EG"/>
              </w:rPr>
            </w:pPr>
          </w:p>
          <w:p w:rsidR="004B1A9A" w:rsidRPr="004B1A9A" w:rsidRDefault="004B1A9A" w:rsidP="004B1A9A">
            <w:pPr>
              <w:rPr>
                <w:sz w:val="28"/>
                <w:szCs w:val="26"/>
                <w:rtl/>
                <w:lang w:bidi="ar-EG"/>
              </w:rPr>
            </w:pPr>
          </w:p>
          <w:p w:rsidR="004B1A9A" w:rsidRPr="004B1A9A" w:rsidRDefault="004B1A9A" w:rsidP="004B1A9A">
            <w:pPr>
              <w:rPr>
                <w:sz w:val="28"/>
                <w:szCs w:val="26"/>
                <w:rtl/>
                <w:lang w:bidi="ar-EG"/>
              </w:rPr>
            </w:pPr>
          </w:p>
          <w:p w:rsidR="004B1A9A" w:rsidRPr="004B1A9A" w:rsidRDefault="004B1A9A" w:rsidP="004B1A9A">
            <w:pPr>
              <w:rPr>
                <w:sz w:val="28"/>
                <w:szCs w:val="26"/>
                <w:rtl/>
                <w:lang w:bidi="ar-EG"/>
              </w:rPr>
            </w:pPr>
          </w:p>
          <w:p w:rsidR="004B1A9A" w:rsidRPr="004B1A9A" w:rsidRDefault="004B1A9A" w:rsidP="004B1A9A">
            <w:pPr>
              <w:rPr>
                <w:sz w:val="28"/>
                <w:szCs w:val="26"/>
                <w:rtl/>
                <w:lang w:bidi="ar-EG"/>
              </w:rPr>
            </w:pPr>
          </w:p>
          <w:p w:rsidR="004B1A9A" w:rsidRPr="004B1A9A" w:rsidRDefault="004B1A9A" w:rsidP="004B1A9A">
            <w:pPr>
              <w:rPr>
                <w:sz w:val="28"/>
                <w:szCs w:val="26"/>
                <w:rtl/>
                <w:lang w:bidi="ar-EG"/>
              </w:rPr>
            </w:pPr>
          </w:p>
          <w:p w:rsidR="004B1A9A" w:rsidRDefault="004B1A9A" w:rsidP="004B1A9A">
            <w:pPr>
              <w:rPr>
                <w:sz w:val="28"/>
                <w:szCs w:val="26"/>
                <w:rtl/>
                <w:lang w:bidi="ar-EG"/>
              </w:rPr>
            </w:pPr>
          </w:p>
          <w:p w:rsidR="004B1A9A" w:rsidRPr="004B1A9A" w:rsidRDefault="004B1A9A" w:rsidP="004B1A9A">
            <w:pPr>
              <w:rPr>
                <w:sz w:val="28"/>
                <w:szCs w:val="26"/>
                <w:rtl/>
                <w:lang w:bidi="ar-EG"/>
              </w:rPr>
            </w:pPr>
          </w:p>
          <w:p w:rsidR="004B1A9A" w:rsidRPr="004B1A9A" w:rsidRDefault="004B1A9A" w:rsidP="004B1A9A">
            <w:pPr>
              <w:rPr>
                <w:sz w:val="28"/>
                <w:szCs w:val="26"/>
                <w:rtl/>
                <w:lang w:bidi="ar-EG"/>
              </w:rPr>
            </w:pPr>
          </w:p>
          <w:p w:rsidR="004B1A9A" w:rsidRPr="004B1A9A" w:rsidRDefault="004B1A9A" w:rsidP="004B1A9A">
            <w:pPr>
              <w:rPr>
                <w:sz w:val="28"/>
                <w:szCs w:val="26"/>
                <w:rtl/>
                <w:lang w:bidi="ar-EG"/>
              </w:rPr>
            </w:pPr>
          </w:p>
          <w:p w:rsidR="004B1A9A" w:rsidRPr="004B1A9A" w:rsidRDefault="004B1A9A" w:rsidP="004B1A9A">
            <w:pPr>
              <w:rPr>
                <w:sz w:val="28"/>
                <w:szCs w:val="26"/>
                <w:rtl/>
                <w:lang w:bidi="ar-EG"/>
              </w:rPr>
            </w:pPr>
          </w:p>
          <w:p w:rsidR="004B1A9A" w:rsidRDefault="004B1A9A" w:rsidP="004B1A9A">
            <w:pPr>
              <w:rPr>
                <w:sz w:val="28"/>
                <w:szCs w:val="26"/>
                <w:rtl/>
                <w:lang w:bidi="ar-EG"/>
              </w:rPr>
            </w:pPr>
          </w:p>
          <w:p w:rsidR="004B1A9A" w:rsidRPr="004B1A9A" w:rsidRDefault="004B1A9A" w:rsidP="004B1A9A">
            <w:pPr>
              <w:rPr>
                <w:sz w:val="28"/>
                <w:szCs w:val="26"/>
                <w:rtl/>
                <w:lang w:bidi="ar-EG"/>
              </w:rPr>
            </w:pPr>
          </w:p>
          <w:p w:rsidR="00E5706F" w:rsidRPr="004B1A9A" w:rsidRDefault="00E5706F" w:rsidP="004B1A9A">
            <w:pPr>
              <w:rPr>
                <w:sz w:val="28"/>
                <w:szCs w:val="26"/>
                <w:rtl/>
                <w:lang w:bidi="ar-EG"/>
              </w:rPr>
            </w:pPr>
          </w:p>
        </w:tc>
        <w:tc>
          <w:tcPr>
            <w:tcW w:w="2371" w:type="dxa"/>
            <w:gridSpan w:val="2"/>
            <w:shd w:val="clear" w:color="auto" w:fill="auto"/>
            <w:vAlign w:val="center"/>
          </w:tcPr>
          <w:p w:rsidR="00C2625B" w:rsidRPr="004B1A9A" w:rsidRDefault="00C2625B" w:rsidP="00AE0474">
            <w:pPr>
              <w:jc w:val="center"/>
              <w:rPr>
                <w:b/>
                <w:bCs/>
                <w:sz w:val="28"/>
                <w:szCs w:val="26"/>
                <w:rtl/>
                <w:lang w:bidi="ar-EG"/>
              </w:rPr>
            </w:pPr>
            <w:r w:rsidRPr="004B1A9A">
              <w:rPr>
                <w:rFonts w:hint="cs"/>
                <w:b/>
                <w:bCs/>
                <w:sz w:val="28"/>
                <w:szCs w:val="26"/>
                <w:rtl/>
                <w:lang w:bidi="ar-EG"/>
              </w:rPr>
              <w:lastRenderedPageBreak/>
              <w:t>تحفيز العاملين ورفع كفاءتهم الإنتاجية والمساهمة فى رفع كفاءة المتدربين من خارج المصلحة</w:t>
            </w:r>
            <w:r w:rsidR="0043069F" w:rsidRPr="004B1A9A">
              <w:rPr>
                <w:rFonts w:hint="cs"/>
                <w:b/>
                <w:bCs/>
                <w:sz w:val="28"/>
                <w:szCs w:val="26"/>
                <w:rtl/>
                <w:lang w:bidi="ar-EG"/>
              </w:rPr>
              <w:t xml:space="preserve"> فى تخصصات الكيمياء المختلفة</w:t>
            </w:r>
          </w:p>
          <w:p w:rsidR="00D172D4" w:rsidRPr="004B1A9A" w:rsidRDefault="00D172D4" w:rsidP="00B526E9">
            <w:pPr>
              <w:jc w:val="center"/>
              <w:rPr>
                <w:b/>
                <w:bCs/>
                <w:sz w:val="28"/>
                <w:szCs w:val="26"/>
                <w:rtl/>
                <w:lang w:bidi="ar-EG"/>
              </w:rPr>
            </w:pPr>
          </w:p>
          <w:p w:rsidR="00B526E9" w:rsidRPr="004B1A9A" w:rsidRDefault="00B526E9" w:rsidP="00AE0474">
            <w:pPr>
              <w:jc w:val="center"/>
              <w:rPr>
                <w:b/>
                <w:bCs/>
                <w:sz w:val="28"/>
                <w:szCs w:val="26"/>
                <w:rtl/>
                <w:lang w:bidi="ar-EG"/>
              </w:rPr>
            </w:pPr>
            <w:r w:rsidRPr="004B1A9A">
              <w:rPr>
                <w:rFonts w:hint="cs"/>
                <w:b/>
                <w:bCs/>
                <w:sz w:val="28"/>
                <w:szCs w:val="26"/>
                <w:rtl/>
                <w:lang w:bidi="ar-EG"/>
              </w:rPr>
              <w:t>الإرتقاء بمستوى ومعدلات الأداء للعاملين بالمصلحة وفروعها لبناء كوادر بشرية مؤهلة فى كافة التخصصات بالمصلحة</w:t>
            </w:r>
            <w:r w:rsidR="0043069F" w:rsidRPr="004B1A9A">
              <w:rPr>
                <w:rFonts w:hint="cs"/>
                <w:b/>
                <w:bCs/>
                <w:sz w:val="28"/>
                <w:szCs w:val="26"/>
                <w:rtl/>
                <w:lang w:bidi="ar-EG"/>
              </w:rPr>
              <w:t xml:space="preserve"> ضمن منظومة التطوير المؤسسى والحوكمة لبناء جدارات من كوادر المصلحة فى كافة التخصصات</w:t>
            </w:r>
          </w:p>
          <w:p w:rsidR="00C2625B" w:rsidRPr="004B1A9A" w:rsidRDefault="00C2625B" w:rsidP="00C2625B">
            <w:pPr>
              <w:jc w:val="center"/>
              <w:rPr>
                <w:rFonts w:ascii="Times New Roman" w:eastAsia="Times New Roman" w:hAnsi="Times New Roman" w:cs="Traditional Arabic"/>
                <w:b/>
                <w:bCs/>
                <w:sz w:val="28"/>
                <w:szCs w:val="26"/>
                <w:rtl/>
                <w:lang w:eastAsia="ar-SA" w:bidi="ar-EG"/>
              </w:rPr>
            </w:pPr>
          </w:p>
        </w:tc>
        <w:tc>
          <w:tcPr>
            <w:tcW w:w="2644" w:type="dxa"/>
            <w:gridSpan w:val="2"/>
            <w:shd w:val="clear" w:color="auto" w:fill="auto"/>
            <w:vAlign w:val="center"/>
          </w:tcPr>
          <w:p w:rsidR="00C2625B" w:rsidRPr="004B1A9A" w:rsidRDefault="00C2625B" w:rsidP="00AE0474">
            <w:pPr>
              <w:jc w:val="both"/>
              <w:rPr>
                <w:b/>
                <w:bCs/>
                <w:sz w:val="28"/>
                <w:szCs w:val="26"/>
                <w:rtl/>
                <w:lang w:bidi="ar-EG"/>
              </w:rPr>
            </w:pPr>
            <w:r w:rsidRPr="004B1A9A">
              <w:rPr>
                <w:rFonts w:hint="cs"/>
                <w:b/>
                <w:bCs/>
                <w:sz w:val="28"/>
                <w:szCs w:val="26"/>
                <w:rtl/>
                <w:lang w:bidi="ar-EG"/>
              </w:rPr>
              <w:t>الإشتراك فى الدورات التدريبية المنعقدة فى  الهيئة العامة للخدمات الحكومية والتى من شأنها رفع كفاءة العاملين بالجهاز الحكومى من أجل ترشيد الإنفاق ، وكيفية التحكم ف</w:t>
            </w:r>
            <w:r w:rsidR="00AE0474" w:rsidRPr="004B1A9A">
              <w:rPr>
                <w:rFonts w:hint="cs"/>
                <w:b/>
                <w:bCs/>
                <w:sz w:val="28"/>
                <w:szCs w:val="26"/>
                <w:rtl/>
                <w:lang w:bidi="ar-EG"/>
              </w:rPr>
              <w:t>ى تنظيم ومراقبة المخزون السلعى ونشر قيم النزاهه والشفافية ومكافحة الفساد .</w:t>
            </w:r>
          </w:p>
          <w:p w:rsidR="00D172D4" w:rsidRPr="004B1A9A" w:rsidRDefault="00D172D4" w:rsidP="00C2625B">
            <w:pPr>
              <w:jc w:val="center"/>
              <w:rPr>
                <w:sz w:val="28"/>
                <w:szCs w:val="26"/>
                <w:rtl/>
                <w:lang w:bidi="ar-EG"/>
              </w:rPr>
            </w:pPr>
          </w:p>
          <w:p w:rsidR="00C2625B" w:rsidRPr="004B1A9A" w:rsidRDefault="00D172D4" w:rsidP="00AE0474">
            <w:pPr>
              <w:jc w:val="both"/>
              <w:rPr>
                <w:rFonts w:ascii="Times New Roman" w:eastAsia="Times New Roman" w:hAnsi="Times New Roman" w:cs="Traditional Arabic"/>
                <w:b/>
                <w:bCs/>
                <w:sz w:val="28"/>
                <w:szCs w:val="26"/>
                <w:rtl/>
                <w:lang w:eastAsia="ar-SA" w:bidi="ar-EG"/>
              </w:rPr>
            </w:pPr>
            <w:r w:rsidRPr="004B1A9A">
              <w:rPr>
                <w:rFonts w:hint="cs"/>
                <w:b/>
                <w:bCs/>
                <w:sz w:val="28"/>
                <w:szCs w:val="26"/>
                <w:rtl/>
                <w:lang w:bidi="ar-EG"/>
              </w:rPr>
              <w:t>الإشتراك فى الدورات التدريبية وورش العمل التخصصية فى مجالات الكيمياء والجودة والبيئة والسلامة والصحة المهنية وتأمين بيئة العمل</w:t>
            </w:r>
            <w:r w:rsidR="00AE0474" w:rsidRPr="004B1A9A">
              <w:rPr>
                <w:rFonts w:hint="cs"/>
                <w:b/>
                <w:bCs/>
                <w:sz w:val="28"/>
                <w:szCs w:val="26"/>
                <w:rtl/>
                <w:lang w:bidi="ar-EG"/>
              </w:rPr>
              <w:t xml:space="preserve"> لتحقيق قيمة مضافة للكوادر الكيميائية العاملين بمعامل المصلحة المختلفة .</w:t>
            </w:r>
          </w:p>
        </w:tc>
        <w:tc>
          <w:tcPr>
            <w:tcW w:w="1241" w:type="dxa"/>
            <w:shd w:val="clear" w:color="auto" w:fill="auto"/>
            <w:vAlign w:val="center"/>
          </w:tcPr>
          <w:p w:rsidR="00C2625B" w:rsidRPr="004451AD" w:rsidRDefault="00C2625B" w:rsidP="00065775">
            <w:pPr>
              <w:jc w:val="center"/>
              <w:rPr>
                <w:rFonts w:ascii="Times New Roman" w:eastAsia="Times New Roman" w:hAnsi="Times New Roman" w:cs="Traditional Arabic"/>
                <w:b/>
                <w:bCs/>
                <w:sz w:val="24"/>
                <w:szCs w:val="24"/>
                <w:rtl/>
                <w:lang w:eastAsia="ar-SA" w:bidi="ar-EG"/>
              </w:rPr>
            </w:pPr>
          </w:p>
        </w:tc>
      </w:tr>
    </w:tbl>
    <w:p w:rsidR="00303533" w:rsidRDefault="00303533">
      <w:r>
        <w:lastRenderedPageBreak/>
        <w:br w:type="page"/>
      </w:r>
    </w:p>
    <w:tbl>
      <w:tblPr>
        <w:tblStyle w:val="TableGrid"/>
        <w:bidiVisual/>
        <w:tblW w:w="15223"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53"/>
        <w:gridCol w:w="6076"/>
        <w:gridCol w:w="2429"/>
        <w:gridCol w:w="3096"/>
        <w:gridCol w:w="1852"/>
        <w:gridCol w:w="1317"/>
      </w:tblGrid>
      <w:tr w:rsidR="004B1A9A" w:rsidRPr="004451AD" w:rsidTr="00002E47">
        <w:trPr>
          <w:trHeight w:val="614"/>
          <w:jc w:val="center"/>
        </w:trPr>
        <w:tc>
          <w:tcPr>
            <w:tcW w:w="15223" w:type="dxa"/>
            <w:gridSpan w:val="6"/>
            <w:shd w:val="pct5" w:color="auto" w:fill="auto"/>
            <w:vAlign w:val="center"/>
          </w:tcPr>
          <w:p w:rsidR="004B1A9A" w:rsidRPr="004451AD" w:rsidRDefault="004B1A9A" w:rsidP="004564ED">
            <w:pPr>
              <w:jc w:val="center"/>
              <w:rPr>
                <w:rFonts w:cs="PT Bold Heading"/>
                <w:b/>
                <w:bCs/>
                <w:sz w:val="24"/>
                <w:szCs w:val="24"/>
                <w:rtl/>
                <w:lang w:bidi="ar-EG"/>
              </w:rPr>
            </w:pPr>
            <w:r w:rsidRPr="00CB1F9A">
              <w:rPr>
                <w:rFonts w:ascii="Modern No. 20" w:eastAsia="Times New Roman" w:hAnsi="Modern No. 20" w:cs="Traditional Arabic" w:hint="cs"/>
                <w:b/>
                <w:bCs/>
                <w:sz w:val="40"/>
                <w:szCs w:val="40"/>
                <w:rtl/>
                <w:lang w:eastAsia="ar-SA" w:bidi="ar-EG"/>
              </w:rPr>
              <w:lastRenderedPageBreak/>
              <w:t>إ</w:t>
            </w:r>
            <w:r w:rsidRPr="00CB1F9A">
              <w:rPr>
                <w:rFonts w:ascii="Modern No. 20" w:eastAsia="Times New Roman" w:hAnsi="Modern No. 20" w:cs="Traditional Arabic"/>
                <w:b/>
                <w:bCs/>
                <w:sz w:val="40"/>
                <w:szCs w:val="40"/>
                <w:rtl/>
                <w:lang w:eastAsia="ar-SA" w:bidi="ar-EG"/>
              </w:rPr>
              <w:t xml:space="preserve">نجازات مصلحة الكيمياء عن شهر </w:t>
            </w:r>
            <w:r w:rsidRPr="00CB1F9A">
              <w:rPr>
                <w:rFonts w:ascii="Modern No. 20" w:eastAsia="Times New Roman" w:hAnsi="Modern No. 20" w:cs="Traditional Arabic" w:hint="cs"/>
                <w:b/>
                <w:bCs/>
                <w:sz w:val="40"/>
                <w:szCs w:val="40"/>
                <w:rtl/>
                <w:lang w:eastAsia="ar-SA" w:bidi="ar-EG"/>
              </w:rPr>
              <w:t xml:space="preserve">نوفمبر 2018         </w:t>
            </w:r>
          </w:p>
        </w:tc>
      </w:tr>
      <w:tr w:rsidR="00F81431" w:rsidRPr="004451AD" w:rsidTr="00303533">
        <w:trPr>
          <w:trHeight w:val="614"/>
          <w:jc w:val="center"/>
        </w:trPr>
        <w:tc>
          <w:tcPr>
            <w:tcW w:w="453" w:type="dxa"/>
            <w:shd w:val="pct5" w:color="auto" w:fill="auto"/>
            <w:vAlign w:val="center"/>
          </w:tcPr>
          <w:p w:rsidR="00F440B0" w:rsidRPr="004451AD" w:rsidRDefault="00F81431" w:rsidP="00F440B0">
            <w:pPr>
              <w:jc w:val="center"/>
              <w:rPr>
                <w:rFonts w:cs="PT Bold Heading"/>
                <w:b/>
                <w:bCs/>
                <w:sz w:val="24"/>
                <w:szCs w:val="24"/>
                <w:rtl/>
                <w:lang w:bidi="ar-EG"/>
              </w:rPr>
            </w:pPr>
            <w:r w:rsidRPr="004451AD">
              <w:rPr>
                <w:rFonts w:cs="PT Bold Heading" w:hint="cs"/>
                <w:b/>
                <w:bCs/>
                <w:sz w:val="24"/>
                <w:szCs w:val="24"/>
                <w:rtl/>
                <w:lang w:bidi="ar-EG"/>
              </w:rPr>
              <w:t>م</w:t>
            </w:r>
          </w:p>
        </w:tc>
        <w:tc>
          <w:tcPr>
            <w:tcW w:w="6076" w:type="dxa"/>
            <w:shd w:val="pct5" w:color="auto" w:fill="auto"/>
            <w:vAlign w:val="center"/>
          </w:tcPr>
          <w:p w:rsidR="00F81431" w:rsidRPr="004451AD" w:rsidRDefault="00F81431" w:rsidP="004564ED">
            <w:pPr>
              <w:jc w:val="center"/>
              <w:rPr>
                <w:rFonts w:cs="PT Bold Heading"/>
                <w:b/>
                <w:bCs/>
                <w:sz w:val="24"/>
                <w:szCs w:val="24"/>
                <w:rtl/>
                <w:lang w:bidi="ar-EG"/>
              </w:rPr>
            </w:pPr>
            <w:r w:rsidRPr="004451AD">
              <w:rPr>
                <w:rFonts w:cs="PT Bold Heading" w:hint="cs"/>
                <w:b/>
                <w:bCs/>
                <w:sz w:val="24"/>
                <w:szCs w:val="24"/>
                <w:rtl/>
                <w:lang w:bidi="ar-EG"/>
              </w:rPr>
              <w:t>الإنجاز</w:t>
            </w:r>
          </w:p>
        </w:tc>
        <w:tc>
          <w:tcPr>
            <w:tcW w:w="2429" w:type="dxa"/>
            <w:shd w:val="pct5" w:color="auto" w:fill="auto"/>
            <w:vAlign w:val="center"/>
          </w:tcPr>
          <w:p w:rsidR="00F81431" w:rsidRPr="004451AD" w:rsidRDefault="00F81431" w:rsidP="004564ED">
            <w:pPr>
              <w:jc w:val="center"/>
              <w:rPr>
                <w:rFonts w:cs="PT Bold Heading"/>
                <w:b/>
                <w:bCs/>
                <w:sz w:val="24"/>
                <w:szCs w:val="24"/>
                <w:rtl/>
                <w:lang w:bidi="ar-EG"/>
              </w:rPr>
            </w:pPr>
            <w:r w:rsidRPr="004451AD">
              <w:rPr>
                <w:rFonts w:cs="PT Bold Heading" w:hint="cs"/>
                <w:b/>
                <w:bCs/>
                <w:sz w:val="24"/>
                <w:szCs w:val="24"/>
                <w:rtl/>
                <w:lang w:bidi="ar-EG"/>
              </w:rPr>
              <w:t xml:space="preserve">حجم الإستثمارات </w:t>
            </w:r>
          </w:p>
        </w:tc>
        <w:tc>
          <w:tcPr>
            <w:tcW w:w="3096" w:type="dxa"/>
            <w:shd w:val="pct5" w:color="auto" w:fill="auto"/>
            <w:vAlign w:val="center"/>
          </w:tcPr>
          <w:p w:rsidR="00F81431" w:rsidRPr="004451AD" w:rsidRDefault="00F81431" w:rsidP="004564ED">
            <w:pPr>
              <w:jc w:val="center"/>
              <w:rPr>
                <w:rFonts w:cs="PT Bold Heading"/>
                <w:b/>
                <w:bCs/>
                <w:sz w:val="24"/>
                <w:szCs w:val="24"/>
                <w:rtl/>
                <w:lang w:bidi="ar-EG"/>
              </w:rPr>
            </w:pPr>
            <w:r w:rsidRPr="004451AD">
              <w:rPr>
                <w:rFonts w:cs="PT Bold Heading" w:hint="cs"/>
                <w:b/>
                <w:bCs/>
                <w:sz w:val="24"/>
                <w:szCs w:val="24"/>
                <w:rtl/>
                <w:lang w:bidi="ar-EG"/>
              </w:rPr>
              <w:t>الأثر الإجتماعي</w:t>
            </w:r>
          </w:p>
        </w:tc>
        <w:tc>
          <w:tcPr>
            <w:tcW w:w="1852" w:type="dxa"/>
            <w:shd w:val="pct5" w:color="auto" w:fill="auto"/>
            <w:vAlign w:val="center"/>
          </w:tcPr>
          <w:p w:rsidR="00F81431" w:rsidRPr="004451AD" w:rsidRDefault="00F81431" w:rsidP="004564ED">
            <w:pPr>
              <w:jc w:val="center"/>
              <w:rPr>
                <w:rFonts w:cs="PT Bold Heading"/>
                <w:b/>
                <w:bCs/>
                <w:sz w:val="24"/>
                <w:szCs w:val="24"/>
                <w:rtl/>
                <w:lang w:bidi="ar-EG"/>
              </w:rPr>
            </w:pPr>
            <w:r w:rsidRPr="004451AD">
              <w:rPr>
                <w:rFonts w:cs="PT Bold Heading" w:hint="cs"/>
                <w:b/>
                <w:bCs/>
                <w:sz w:val="24"/>
                <w:szCs w:val="24"/>
                <w:rtl/>
                <w:lang w:bidi="ar-EG"/>
              </w:rPr>
              <w:t>الأثر الإقتصادي</w:t>
            </w:r>
          </w:p>
        </w:tc>
        <w:tc>
          <w:tcPr>
            <w:tcW w:w="1317" w:type="dxa"/>
            <w:shd w:val="pct5" w:color="auto" w:fill="auto"/>
            <w:vAlign w:val="center"/>
          </w:tcPr>
          <w:p w:rsidR="00F81431" w:rsidRPr="004451AD" w:rsidRDefault="002C7853" w:rsidP="004564ED">
            <w:pPr>
              <w:jc w:val="center"/>
              <w:rPr>
                <w:rFonts w:cs="PT Bold Heading"/>
                <w:b/>
                <w:bCs/>
                <w:sz w:val="24"/>
                <w:szCs w:val="24"/>
                <w:rtl/>
                <w:lang w:bidi="ar-EG"/>
              </w:rPr>
            </w:pPr>
            <w:r w:rsidRPr="004451AD">
              <w:rPr>
                <w:rFonts w:cs="PT Bold Heading" w:hint="cs"/>
                <w:b/>
                <w:bCs/>
                <w:sz w:val="24"/>
                <w:szCs w:val="24"/>
                <w:rtl/>
                <w:lang w:bidi="ar-EG"/>
              </w:rPr>
              <w:t>ملاحظات</w:t>
            </w:r>
          </w:p>
        </w:tc>
      </w:tr>
      <w:tr w:rsidR="00F81431" w:rsidRPr="004451AD" w:rsidTr="00303533">
        <w:trPr>
          <w:trHeight w:val="6377"/>
          <w:jc w:val="center"/>
        </w:trPr>
        <w:tc>
          <w:tcPr>
            <w:tcW w:w="453" w:type="dxa"/>
            <w:shd w:val="clear" w:color="auto" w:fill="auto"/>
            <w:vAlign w:val="center"/>
          </w:tcPr>
          <w:p w:rsidR="00F81431" w:rsidRPr="004451AD" w:rsidRDefault="001476E3" w:rsidP="00A36416">
            <w:pPr>
              <w:jc w:val="center"/>
              <w:rPr>
                <w:rFonts w:ascii="Modern No. 20" w:hAnsi="Modern No. 20"/>
                <w:b/>
                <w:bCs/>
                <w:sz w:val="24"/>
                <w:szCs w:val="24"/>
                <w:rtl/>
                <w:lang w:bidi="ar-EG"/>
              </w:rPr>
            </w:pPr>
            <w:r w:rsidRPr="004451AD">
              <w:rPr>
                <w:rFonts w:ascii="Modern No. 20" w:hAnsi="Modern No. 20" w:hint="cs"/>
                <w:b/>
                <w:bCs/>
                <w:sz w:val="24"/>
                <w:szCs w:val="24"/>
                <w:rtl/>
                <w:lang w:bidi="ar-EG"/>
              </w:rPr>
              <w:t>5</w:t>
            </w:r>
          </w:p>
        </w:tc>
        <w:tc>
          <w:tcPr>
            <w:tcW w:w="6076" w:type="dxa"/>
            <w:shd w:val="clear" w:color="auto" w:fill="auto"/>
            <w:vAlign w:val="center"/>
          </w:tcPr>
          <w:p w:rsidR="006D3D4A" w:rsidRPr="004451AD" w:rsidRDefault="006D3D4A" w:rsidP="006D3D4A">
            <w:pPr>
              <w:jc w:val="both"/>
              <w:rPr>
                <w:b/>
                <w:bCs/>
                <w:color w:val="FF0000"/>
                <w:sz w:val="24"/>
                <w:szCs w:val="24"/>
                <w:u w:val="single"/>
                <w:rtl/>
                <w:lang w:bidi="ar-EG"/>
              </w:rPr>
            </w:pPr>
            <w:r w:rsidRPr="004451AD">
              <w:rPr>
                <w:rFonts w:hint="cs"/>
                <w:b/>
                <w:bCs/>
                <w:color w:val="FF0000"/>
                <w:sz w:val="24"/>
                <w:szCs w:val="24"/>
                <w:u w:val="single"/>
                <w:rtl/>
                <w:lang w:bidi="ar-EG"/>
              </w:rPr>
              <w:t>التطوير والبحوث الخارجية :-</w:t>
            </w:r>
            <w:r w:rsidR="0097121A" w:rsidRPr="004451AD">
              <w:rPr>
                <w:rFonts w:hint="cs"/>
                <w:b/>
                <w:bCs/>
                <w:color w:val="FF0000"/>
                <w:sz w:val="24"/>
                <w:szCs w:val="24"/>
                <w:u w:val="single"/>
                <w:rtl/>
                <w:lang w:bidi="ar-EG"/>
              </w:rPr>
              <w:t xml:space="preserve">  </w:t>
            </w:r>
          </w:p>
          <w:p w:rsidR="00C2461A" w:rsidRPr="004451AD" w:rsidRDefault="000646A8" w:rsidP="000646A8">
            <w:pPr>
              <w:pStyle w:val="ListParagraph"/>
              <w:numPr>
                <w:ilvl w:val="0"/>
                <w:numId w:val="19"/>
              </w:numPr>
              <w:ind w:left="404"/>
              <w:jc w:val="both"/>
              <w:rPr>
                <w:b/>
                <w:bCs/>
                <w:sz w:val="24"/>
                <w:szCs w:val="24"/>
                <w:lang w:bidi="ar-EG"/>
              </w:rPr>
            </w:pPr>
            <w:r w:rsidRPr="004451AD">
              <w:rPr>
                <w:rFonts w:hint="cs"/>
                <w:b/>
                <w:bCs/>
                <w:sz w:val="24"/>
                <w:szCs w:val="24"/>
                <w:rtl/>
                <w:lang w:bidi="ar-EG"/>
              </w:rPr>
              <w:t>حض</w:t>
            </w:r>
            <w:r w:rsidR="00E86A8C" w:rsidRPr="004451AD">
              <w:rPr>
                <w:rFonts w:hint="cs"/>
                <w:b/>
                <w:bCs/>
                <w:sz w:val="24"/>
                <w:szCs w:val="24"/>
                <w:rtl/>
                <w:lang w:bidi="ar-EG"/>
              </w:rPr>
              <w:t xml:space="preserve">ر </w:t>
            </w:r>
            <w:r w:rsidRPr="004451AD">
              <w:rPr>
                <w:rFonts w:hint="cs"/>
                <w:b/>
                <w:bCs/>
                <w:sz w:val="24"/>
                <w:szCs w:val="24"/>
                <w:rtl/>
                <w:lang w:bidi="ar-EG"/>
              </w:rPr>
              <w:t xml:space="preserve">كل من السيد المهندس رئيس مصلحة الكيمياء والسيد رئيس الادارة المركزية لمعامل القاهرة والكيميائيين المشاركين في البرنامج التدريبي بعنوان الادارة الاستراتيجية للبنية التحتية للجودة اللقاء الختامي للبرنامج في حضور السيد الاستاذ رئيس قطاع مكتب الوزير </w:t>
            </w:r>
          </w:p>
          <w:p w:rsidR="00CB273A" w:rsidRPr="004451AD" w:rsidRDefault="00177518" w:rsidP="00CB273A">
            <w:pPr>
              <w:pStyle w:val="ListParagraph"/>
              <w:numPr>
                <w:ilvl w:val="0"/>
                <w:numId w:val="19"/>
              </w:numPr>
              <w:ind w:left="404"/>
              <w:jc w:val="both"/>
              <w:rPr>
                <w:b/>
                <w:bCs/>
                <w:sz w:val="24"/>
                <w:szCs w:val="24"/>
                <w:lang w:bidi="ar-EG"/>
              </w:rPr>
            </w:pPr>
            <w:r w:rsidRPr="004451AD">
              <w:rPr>
                <w:rFonts w:hint="cs"/>
                <w:b/>
                <w:bCs/>
                <w:sz w:val="24"/>
                <w:szCs w:val="24"/>
                <w:rtl/>
                <w:lang w:bidi="ar-EG"/>
              </w:rPr>
              <w:t xml:space="preserve">شارك عدد </w:t>
            </w:r>
            <w:r w:rsidRPr="004451AD">
              <w:rPr>
                <w:b/>
                <w:bCs/>
                <w:sz w:val="24"/>
                <w:szCs w:val="24"/>
                <w:lang w:bidi="ar-EG"/>
              </w:rPr>
              <w:t>18</w:t>
            </w:r>
            <w:r w:rsidRPr="004451AD">
              <w:rPr>
                <w:rFonts w:hint="cs"/>
                <w:b/>
                <w:bCs/>
                <w:sz w:val="24"/>
                <w:szCs w:val="24"/>
                <w:rtl/>
                <w:lang w:bidi="ar-EG"/>
              </w:rPr>
              <w:t xml:space="preserve"> كيميائي من جمهورية السودان في البرنامج التدريبي في معملي مواد البناء والتحليل الالي بمصلحة الكيمياء بالقاهرة </w:t>
            </w:r>
            <w:r w:rsidR="00D73CC1" w:rsidRPr="004451AD">
              <w:rPr>
                <w:rFonts w:hint="cs"/>
                <w:b/>
                <w:bCs/>
                <w:sz w:val="24"/>
                <w:szCs w:val="24"/>
                <w:rtl/>
                <w:lang w:bidi="ar-EG"/>
              </w:rPr>
              <w:t>.</w:t>
            </w:r>
          </w:p>
          <w:p w:rsidR="00CB273A" w:rsidRPr="004451AD" w:rsidRDefault="00D73CC1" w:rsidP="00CB273A">
            <w:pPr>
              <w:pStyle w:val="ListParagraph"/>
              <w:numPr>
                <w:ilvl w:val="0"/>
                <w:numId w:val="19"/>
              </w:numPr>
              <w:ind w:left="404"/>
              <w:jc w:val="both"/>
              <w:rPr>
                <w:b/>
                <w:bCs/>
                <w:sz w:val="24"/>
                <w:szCs w:val="24"/>
                <w:lang w:bidi="ar-EG"/>
              </w:rPr>
            </w:pPr>
            <w:r w:rsidRPr="004451AD">
              <w:rPr>
                <w:rFonts w:hint="cs"/>
                <w:b/>
                <w:bCs/>
                <w:sz w:val="24"/>
                <w:szCs w:val="24"/>
                <w:rtl/>
                <w:lang w:bidi="ar-EG"/>
              </w:rPr>
              <w:t xml:space="preserve">مشاركة عدد من الزملاء بحضور معرض القاهرة الدولي الخامس للابتكار برعاية اكاديمية البحث العلمي والتكنولوجيا </w:t>
            </w:r>
            <w:r w:rsidR="00DD0233" w:rsidRPr="004451AD">
              <w:rPr>
                <w:rFonts w:hint="cs"/>
                <w:b/>
                <w:bCs/>
                <w:sz w:val="24"/>
                <w:szCs w:val="24"/>
                <w:rtl/>
                <w:lang w:bidi="ar-EG"/>
              </w:rPr>
              <w:t>.</w:t>
            </w:r>
          </w:p>
          <w:p w:rsidR="00DD0233" w:rsidRPr="004451AD" w:rsidRDefault="00DD0233" w:rsidP="00CB273A">
            <w:pPr>
              <w:pStyle w:val="ListParagraph"/>
              <w:numPr>
                <w:ilvl w:val="0"/>
                <w:numId w:val="19"/>
              </w:numPr>
              <w:ind w:left="404"/>
              <w:jc w:val="both"/>
              <w:rPr>
                <w:b/>
                <w:bCs/>
                <w:sz w:val="24"/>
                <w:szCs w:val="24"/>
                <w:lang w:bidi="ar-EG"/>
              </w:rPr>
            </w:pPr>
            <w:r w:rsidRPr="004451AD">
              <w:rPr>
                <w:rFonts w:hint="cs"/>
                <w:b/>
                <w:bCs/>
                <w:sz w:val="24"/>
                <w:szCs w:val="24"/>
                <w:rtl/>
                <w:lang w:bidi="ar-EG"/>
              </w:rPr>
              <w:t xml:space="preserve">شارك الكيميائيون من جميع فروع المصلحة في ورشة عمل بعنوان تحليل الاحماض الامينية في المنتجات المختلفة برعاية كل من ألية الدعم الفني بالاتحاد الاوروبي </w:t>
            </w:r>
            <w:r w:rsidRPr="004451AD">
              <w:rPr>
                <w:b/>
                <w:bCs/>
                <w:sz w:val="24"/>
                <w:szCs w:val="24"/>
                <w:lang w:bidi="ar-EG"/>
              </w:rPr>
              <w:t>TAIEX</w:t>
            </w:r>
            <w:r w:rsidRPr="004451AD">
              <w:rPr>
                <w:rFonts w:hint="cs"/>
                <w:b/>
                <w:bCs/>
                <w:sz w:val="24"/>
                <w:szCs w:val="24"/>
                <w:rtl/>
                <w:lang w:bidi="ar-EG"/>
              </w:rPr>
              <w:t xml:space="preserve"> ووزارة الاستثمار والتعاون الدولي .</w:t>
            </w:r>
          </w:p>
          <w:p w:rsidR="00DD0233" w:rsidRPr="004451AD" w:rsidRDefault="003C30E2" w:rsidP="00CB273A">
            <w:pPr>
              <w:pStyle w:val="ListParagraph"/>
              <w:numPr>
                <w:ilvl w:val="0"/>
                <w:numId w:val="19"/>
              </w:numPr>
              <w:ind w:left="404"/>
              <w:jc w:val="both"/>
              <w:rPr>
                <w:b/>
                <w:bCs/>
                <w:sz w:val="24"/>
                <w:szCs w:val="24"/>
                <w:lang w:bidi="ar-EG"/>
              </w:rPr>
            </w:pPr>
            <w:r w:rsidRPr="004451AD">
              <w:rPr>
                <w:rFonts w:hint="cs"/>
                <w:b/>
                <w:bCs/>
                <w:sz w:val="24"/>
                <w:szCs w:val="24"/>
                <w:rtl/>
                <w:lang w:bidi="ar-EG"/>
              </w:rPr>
              <w:t xml:space="preserve">مشاركة بعض الكيميائيين من المصلحة في ورشة عمل بعنوان العلم من أجل الحياة في مجال الطاقة الجديدة والمتجددة وتكنولوجيا معالجة المياه </w:t>
            </w:r>
          </w:p>
          <w:p w:rsidR="00B06530" w:rsidRPr="004451AD" w:rsidRDefault="00B06530" w:rsidP="00DE710A">
            <w:pPr>
              <w:rPr>
                <w:b/>
                <w:bCs/>
                <w:color w:val="FF0000"/>
                <w:sz w:val="24"/>
                <w:szCs w:val="24"/>
                <w:u w:val="single"/>
                <w:rtl/>
                <w:lang w:bidi="ar-EG"/>
              </w:rPr>
            </w:pPr>
            <w:r w:rsidRPr="004451AD">
              <w:rPr>
                <w:rFonts w:hint="cs"/>
                <w:b/>
                <w:bCs/>
                <w:color w:val="FF0000"/>
                <w:sz w:val="24"/>
                <w:szCs w:val="24"/>
                <w:u w:val="single"/>
                <w:rtl/>
                <w:lang w:bidi="ar-EG"/>
              </w:rPr>
              <w:t>المكتب الفني : -</w:t>
            </w:r>
          </w:p>
          <w:p w:rsidR="00B06530" w:rsidRPr="004451AD" w:rsidRDefault="00B06530" w:rsidP="001F7A41">
            <w:pPr>
              <w:pStyle w:val="ListParagraph"/>
              <w:numPr>
                <w:ilvl w:val="0"/>
                <w:numId w:val="19"/>
              </w:numPr>
              <w:jc w:val="both"/>
              <w:rPr>
                <w:b/>
                <w:bCs/>
                <w:sz w:val="24"/>
                <w:szCs w:val="24"/>
                <w:lang w:bidi="ar-EG"/>
              </w:rPr>
            </w:pPr>
            <w:r w:rsidRPr="004451AD">
              <w:rPr>
                <w:rFonts w:hint="cs"/>
                <w:b/>
                <w:bCs/>
                <w:sz w:val="24"/>
                <w:szCs w:val="24"/>
                <w:rtl/>
                <w:lang w:bidi="ar-EG"/>
              </w:rPr>
              <w:t xml:space="preserve">مراجعة </w:t>
            </w:r>
            <w:r w:rsidR="00284FC5" w:rsidRPr="004451AD">
              <w:rPr>
                <w:rFonts w:hint="cs"/>
                <w:b/>
                <w:bCs/>
                <w:sz w:val="24"/>
                <w:szCs w:val="24"/>
                <w:rtl/>
                <w:lang w:bidi="ar-EG"/>
              </w:rPr>
              <w:t xml:space="preserve">التقارير النهائية الصادرة من جميع معامل مصلحة الكيمياء هي </w:t>
            </w:r>
            <w:r w:rsidRPr="004451AD">
              <w:rPr>
                <w:rFonts w:hint="cs"/>
                <w:b/>
                <w:bCs/>
                <w:sz w:val="24"/>
                <w:szCs w:val="24"/>
                <w:rtl/>
                <w:lang w:bidi="ar-EG"/>
              </w:rPr>
              <w:t>(</w:t>
            </w:r>
            <w:r w:rsidR="001F7A41" w:rsidRPr="004451AD">
              <w:rPr>
                <w:rFonts w:hint="cs"/>
                <w:b/>
                <w:bCs/>
                <w:sz w:val="24"/>
                <w:szCs w:val="24"/>
                <w:rtl/>
                <w:lang w:bidi="ar-EG"/>
              </w:rPr>
              <w:t>1025</w:t>
            </w:r>
            <w:r w:rsidR="00B4573E" w:rsidRPr="004451AD">
              <w:rPr>
                <w:rFonts w:hint="cs"/>
                <w:b/>
                <w:bCs/>
                <w:sz w:val="24"/>
                <w:szCs w:val="24"/>
                <w:rtl/>
                <w:lang w:bidi="ar-EG"/>
              </w:rPr>
              <w:t>) تقرير</w:t>
            </w:r>
            <w:r w:rsidR="004564ED" w:rsidRPr="004451AD">
              <w:rPr>
                <w:rFonts w:hint="cs"/>
                <w:b/>
                <w:bCs/>
                <w:sz w:val="24"/>
                <w:szCs w:val="24"/>
                <w:rtl/>
                <w:lang w:bidi="ar-EG"/>
              </w:rPr>
              <w:t xml:space="preserve"> </w:t>
            </w:r>
          </w:p>
          <w:p w:rsidR="00A5625C" w:rsidRPr="004451AD" w:rsidRDefault="00A5625C" w:rsidP="00F6770B">
            <w:pPr>
              <w:pStyle w:val="ListParagraph"/>
              <w:jc w:val="both"/>
              <w:rPr>
                <w:b/>
                <w:bCs/>
                <w:sz w:val="24"/>
                <w:szCs w:val="24"/>
                <w:lang w:bidi="ar-EG"/>
              </w:rPr>
            </w:pPr>
          </w:p>
        </w:tc>
        <w:tc>
          <w:tcPr>
            <w:tcW w:w="2429" w:type="dxa"/>
            <w:shd w:val="clear" w:color="auto" w:fill="auto"/>
            <w:vAlign w:val="center"/>
          </w:tcPr>
          <w:p w:rsidR="00F81431" w:rsidRPr="004451AD" w:rsidRDefault="00F81431" w:rsidP="001E1668">
            <w:pPr>
              <w:spacing w:after="240"/>
              <w:jc w:val="center"/>
              <w:rPr>
                <w:b/>
                <w:bCs/>
                <w:sz w:val="24"/>
                <w:szCs w:val="24"/>
                <w:rtl/>
                <w:lang w:bidi="ar-EG"/>
              </w:rPr>
            </w:pPr>
          </w:p>
          <w:p w:rsidR="00F40DA4" w:rsidRPr="004451AD" w:rsidRDefault="00F40DA4" w:rsidP="001E1668">
            <w:pPr>
              <w:spacing w:after="240"/>
              <w:jc w:val="center"/>
              <w:rPr>
                <w:b/>
                <w:bCs/>
                <w:sz w:val="24"/>
                <w:szCs w:val="24"/>
                <w:rtl/>
                <w:lang w:bidi="ar-EG"/>
              </w:rPr>
            </w:pPr>
          </w:p>
          <w:p w:rsidR="00F40DA4" w:rsidRPr="004451AD" w:rsidRDefault="00F40DA4" w:rsidP="001E1668">
            <w:pPr>
              <w:spacing w:after="240"/>
              <w:jc w:val="center"/>
              <w:rPr>
                <w:b/>
                <w:bCs/>
                <w:sz w:val="24"/>
                <w:szCs w:val="24"/>
                <w:rtl/>
                <w:lang w:bidi="ar-EG"/>
              </w:rPr>
            </w:pPr>
          </w:p>
          <w:p w:rsidR="00F40DA4" w:rsidRPr="004451AD" w:rsidRDefault="00F40DA4" w:rsidP="001E1668">
            <w:pPr>
              <w:spacing w:after="240"/>
              <w:jc w:val="center"/>
              <w:rPr>
                <w:b/>
                <w:bCs/>
                <w:sz w:val="24"/>
                <w:szCs w:val="24"/>
                <w:rtl/>
                <w:lang w:bidi="ar-EG"/>
              </w:rPr>
            </w:pPr>
          </w:p>
          <w:p w:rsidR="00F40DA4" w:rsidRPr="004451AD" w:rsidRDefault="00F40DA4" w:rsidP="001E1668">
            <w:pPr>
              <w:spacing w:after="240"/>
              <w:jc w:val="center"/>
              <w:rPr>
                <w:b/>
                <w:bCs/>
                <w:sz w:val="24"/>
                <w:szCs w:val="24"/>
                <w:rtl/>
                <w:lang w:bidi="ar-EG"/>
              </w:rPr>
            </w:pPr>
          </w:p>
          <w:p w:rsidR="00F40DA4" w:rsidRPr="004451AD" w:rsidRDefault="00F40DA4" w:rsidP="001E1668">
            <w:pPr>
              <w:spacing w:after="240"/>
              <w:jc w:val="center"/>
              <w:rPr>
                <w:b/>
                <w:bCs/>
                <w:sz w:val="24"/>
                <w:szCs w:val="24"/>
                <w:rtl/>
                <w:lang w:bidi="ar-EG"/>
              </w:rPr>
            </w:pPr>
          </w:p>
          <w:p w:rsidR="00F40DA4" w:rsidRPr="004451AD" w:rsidRDefault="00F40DA4" w:rsidP="001E1668">
            <w:pPr>
              <w:spacing w:after="240"/>
              <w:jc w:val="center"/>
              <w:rPr>
                <w:b/>
                <w:bCs/>
                <w:sz w:val="24"/>
                <w:szCs w:val="24"/>
                <w:rtl/>
                <w:lang w:bidi="ar-EG"/>
              </w:rPr>
            </w:pPr>
          </w:p>
          <w:p w:rsidR="00F40DA4" w:rsidRPr="004451AD" w:rsidRDefault="00F40DA4" w:rsidP="001E1668">
            <w:pPr>
              <w:spacing w:after="240"/>
              <w:jc w:val="center"/>
              <w:rPr>
                <w:b/>
                <w:bCs/>
                <w:sz w:val="24"/>
                <w:szCs w:val="24"/>
                <w:rtl/>
                <w:lang w:bidi="ar-EG"/>
              </w:rPr>
            </w:pPr>
          </w:p>
          <w:p w:rsidR="00F40DA4" w:rsidRPr="004451AD" w:rsidRDefault="00F40DA4" w:rsidP="001E1668">
            <w:pPr>
              <w:spacing w:after="240"/>
              <w:jc w:val="center"/>
              <w:rPr>
                <w:b/>
                <w:bCs/>
                <w:sz w:val="24"/>
                <w:szCs w:val="24"/>
                <w:rtl/>
                <w:lang w:bidi="ar-EG"/>
              </w:rPr>
            </w:pPr>
          </w:p>
          <w:p w:rsidR="00F40DA4" w:rsidRPr="004451AD" w:rsidRDefault="00F40DA4" w:rsidP="001E1668">
            <w:pPr>
              <w:spacing w:after="240"/>
              <w:jc w:val="center"/>
              <w:rPr>
                <w:b/>
                <w:bCs/>
                <w:sz w:val="24"/>
                <w:szCs w:val="24"/>
                <w:rtl/>
                <w:lang w:bidi="ar-EG"/>
              </w:rPr>
            </w:pPr>
          </w:p>
          <w:p w:rsidR="00F40DA4" w:rsidRPr="004451AD" w:rsidRDefault="00F40DA4" w:rsidP="004B18BE">
            <w:pPr>
              <w:spacing w:after="240"/>
              <w:rPr>
                <w:b/>
                <w:bCs/>
                <w:sz w:val="24"/>
                <w:szCs w:val="24"/>
                <w:rtl/>
                <w:lang w:bidi="ar-EG"/>
              </w:rPr>
            </w:pPr>
          </w:p>
        </w:tc>
        <w:tc>
          <w:tcPr>
            <w:tcW w:w="3096" w:type="dxa"/>
            <w:shd w:val="clear" w:color="auto" w:fill="auto"/>
            <w:vAlign w:val="center"/>
          </w:tcPr>
          <w:p w:rsidR="00A27EE9" w:rsidRPr="004451AD" w:rsidRDefault="00A27EE9" w:rsidP="0088721F">
            <w:pPr>
              <w:pStyle w:val="ListParagraph"/>
              <w:numPr>
                <w:ilvl w:val="0"/>
                <w:numId w:val="29"/>
              </w:numPr>
              <w:ind w:left="283" w:hanging="283"/>
              <w:jc w:val="lowKashida"/>
              <w:rPr>
                <w:b/>
                <w:bCs/>
                <w:sz w:val="24"/>
                <w:szCs w:val="24"/>
                <w:rtl/>
                <w:lang w:bidi="ar-EG"/>
              </w:rPr>
            </w:pPr>
            <w:r w:rsidRPr="004451AD">
              <w:rPr>
                <w:rFonts w:hint="cs"/>
                <w:b/>
                <w:bCs/>
                <w:sz w:val="24"/>
                <w:szCs w:val="24"/>
                <w:rtl/>
                <w:lang w:bidi="ar-EG"/>
              </w:rPr>
              <w:t xml:space="preserve">تبادل الخبرات والمعلومات مع الباحثين من الجامعات </w:t>
            </w:r>
            <w:r w:rsidR="004564ED" w:rsidRPr="004451AD">
              <w:rPr>
                <w:rFonts w:hint="cs"/>
                <w:b/>
                <w:bCs/>
                <w:sz w:val="24"/>
                <w:szCs w:val="24"/>
                <w:rtl/>
                <w:lang w:bidi="ar-EG"/>
              </w:rPr>
              <w:t xml:space="preserve">والمراكز البحثية فى كافة ربوع الجمهورية </w:t>
            </w:r>
          </w:p>
          <w:p w:rsidR="00A27EE9" w:rsidRPr="004451AD" w:rsidRDefault="00A27EE9" w:rsidP="0088721F">
            <w:pPr>
              <w:ind w:left="283" w:hanging="283"/>
              <w:jc w:val="lowKashida"/>
              <w:rPr>
                <w:b/>
                <w:bCs/>
                <w:sz w:val="24"/>
                <w:szCs w:val="24"/>
                <w:rtl/>
                <w:lang w:bidi="ar-EG"/>
              </w:rPr>
            </w:pPr>
          </w:p>
          <w:p w:rsidR="00F81431" w:rsidRPr="004451AD" w:rsidRDefault="00A27EE9" w:rsidP="0088721F">
            <w:pPr>
              <w:pStyle w:val="ListParagraph"/>
              <w:numPr>
                <w:ilvl w:val="0"/>
                <w:numId w:val="29"/>
              </w:numPr>
              <w:spacing w:after="240"/>
              <w:ind w:left="283" w:hanging="283"/>
              <w:jc w:val="lowKashida"/>
              <w:rPr>
                <w:b/>
                <w:bCs/>
                <w:sz w:val="24"/>
                <w:szCs w:val="24"/>
                <w:rtl/>
                <w:lang w:bidi="ar-EG"/>
              </w:rPr>
            </w:pPr>
            <w:r w:rsidRPr="004451AD">
              <w:rPr>
                <w:rFonts w:hint="cs"/>
                <w:b/>
                <w:bCs/>
                <w:sz w:val="24"/>
                <w:szCs w:val="24"/>
                <w:rtl/>
                <w:lang w:bidi="ar-EG"/>
              </w:rPr>
              <w:t>تشجيع شباب الباحثين على الابتكار من خلال تطبيق نتائج الأبحاث المنشورة فى المؤتمرات المشاركين بها .</w:t>
            </w:r>
          </w:p>
          <w:p w:rsidR="00205B77" w:rsidRPr="004451AD" w:rsidRDefault="00205B77" w:rsidP="0088721F">
            <w:pPr>
              <w:pStyle w:val="ListParagraph"/>
              <w:numPr>
                <w:ilvl w:val="0"/>
                <w:numId w:val="29"/>
              </w:numPr>
              <w:spacing w:after="240"/>
              <w:ind w:left="283" w:hanging="283"/>
              <w:jc w:val="lowKashida"/>
              <w:rPr>
                <w:b/>
                <w:bCs/>
                <w:sz w:val="24"/>
                <w:szCs w:val="24"/>
                <w:rtl/>
                <w:lang w:bidi="ar-EG"/>
              </w:rPr>
            </w:pPr>
            <w:r w:rsidRPr="004451AD">
              <w:rPr>
                <w:rFonts w:hint="cs"/>
                <w:b/>
                <w:bCs/>
                <w:sz w:val="24"/>
                <w:szCs w:val="24"/>
                <w:rtl/>
                <w:lang w:bidi="ar-EG"/>
              </w:rPr>
              <w:t xml:space="preserve">الإستمرار في إنشاء مقرات دائمة لمصلحة الكيمياء داخل المواني البحرية والمطارات الجوية </w:t>
            </w:r>
            <w:r w:rsidRPr="004451AD">
              <w:rPr>
                <w:b/>
                <w:bCs/>
                <w:sz w:val="24"/>
                <w:szCs w:val="24"/>
                <w:rtl/>
                <w:lang w:bidi="ar-EG"/>
              </w:rPr>
              <w:t>–</w:t>
            </w:r>
            <w:r w:rsidRPr="004451AD">
              <w:rPr>
                <w:rFonts w:hint="cs"/>
                <w:b/>
                <w:bCs/>
                <w:sz w:val="24"/>
                <w:szCs w:val="24"/>
                <w:rtl/>
                <w:lang w:bidi="ar-EG"/>
              </w:rPr>
              <w:t xml:space="preserve"> المدن والتجمعات الصناعية لتحقيق سرعة الإنجاز وأعلي معدلات الأداء أقرب ما يكون من المصنعين </w:t>
            </w:r>
            <w:r w:rsidRPr="004451AD">
              <w:rPr>
                <w:b/>
                <w:bCs/>
                <w:sz w:val="24"/>
                <w:szCs w:val="24"/>
                <w:rtl/>
                <w:lang w:bidi="ar-EG"/>
              </w:rPr>
              <w:t>–</w:t>
            </w:r>
            <w:r w:rsidRPr="004451AD">
              <w:rPr>
                <w:rFonts w:hint="cs"/>
                <w:b/>
                <w:bCs/>
                <w:sz w:val="24"/>
                <w:szCs w:val="24"/>
                <w:rtl/>
                <w:lang w:bidi="ar-EG"/>
              </w:rPr>
              <w:t xml:space="preserve"> المستثمرين </w:t>
            </w:r>
            <w:r w:rsidRPr="004451AD">
              <w:rPr>
                <w:b/>
                <w:bCs/>
                <w:sz w:val="24"/>
                <w:szCs w:val="24"/>
                <w:rtl/>
                <w:lang w:bidi="ar-EG"/>
              </w:rPr>
              <w:t>–</w:t>
            </w:r>
            <w:r w:rsidRPr="004451AD">
              <w:rPr>
                <w:rFonts w:hint="cs"/>
                <w:b/>
                <w:bCs/>
                <w:sz w:val="24"/>
                <w:szCs w:val="24"/>
                <w:rtl/>
                <w:lang w:bidi="ar-EG"/>
              </w:rPr>
              <w:t xml:space="preserve"> المصدرين وتقديم خدمات للتحاليل والتد</w:t>
            </w:r>
            <w:r w:rsidR="004564ED" w:rsidRPr="004451AD">
              <w:rPr>
                <w:rFonts w:hint="cs"/>
                <w:b/>
                <w:bCs/>
                <w:sz w:val="24"/>
                <w:szCs w:val="24"/>
                <w:rtl/>
                <w:lang w:bidi="ar-EG"/>
              </w:rPr>
              <w:t>ريب والإستشارات الفنية التخصصية لهم .</w:t>
            </w:r>
          </w:p>
        </w:tc>
        <w:tc>
          <w:tcPr>
            <w:tcW w:w="1852" w:type="dxa"/>
            <w:shd w:val="clear" w:color="auto" w:fill="auto"/>
            <w:vAlign w:val="center"/>
          </w:tcPr>
          <w:p w:rsidR="00F81431" w:rsidRPr="004451AD" w:rsidRDefault="00E11E56" w:rsidP="0088721F">
            <w:pPr>
              <w:pStyle w:val="ListParagraph"/>
              <w:numPr>
                <w:ilvl w:val="0"/>
                <w:numId w:val="26"/>
              </w:numPr>
              <w:spacing w:after="240"/>
              <w:ind w:left="147" w:hanging="147"/>
              <w:jc w:val="lowKashida"/>
              <w:rPr>
                <w:b/>
                <w:bCs/>
                <w:sz w:val="24"/>
                <w:szCs w:val="24"/>
                <w:rtl/>
                <w:lang w:bidi="ar-EG"/>
              </w:rPr>
            </w:pPr>
            <w:r w:rsidRPr="004451AD">
              <w:rPr>
                <w:rFonts w:hint="cs"/>
                <w:b/>
                <w:bCs/>
                <w:sz w:val="24"/>
                <w:szCs w:val="24"/>
                <w:rtl/>
                <w:lang w:bidi="ar-EG"/>
              </w:rPr>
              <w:t>إكتساب المهارات</w:t>
            </w:r>
            <w:r w:rsidR="00A27EE9" w:rsidRPr="004451AD">
              <w:rPr>
                <w:rFonts w:hint="cs"/>
                <w:b/>
                <w:bCs/>
                <w:sz w:val="24"/>
                <w:szCs w:val="24"/>
                <w:rtl/>
                <w:lang w:bidi="ar-EG"/>
              </w:rPr>
              <w:t xml:space="preserve"> وتنميتها يؤدى الى رفع كفاءة الإنتاج وزيادتها</w:t>
            </w:r>
          </w:p>
          <w:p w:rsidR="00205B77" w:rsidRPr="004451AD" w:rsidRDefault="00205B77" w:rsidP="004564ED">
            <w:pPr>
              <w:pStyle w:val="ListParagraph"/>
              <w:numPr>
                <w:ilvl w:val="0"/>
                <w:numId w:val="25"/>
              </w:numPr>
              <w:spacing w:after="240"/>
              <w:ind w:left="147" w:hanging="147"/>
              <w:jc w:val="lowKashida"/>
              <w:rPr>
                <w:b/>
                <w:bCs/>
                <w:sz w:val="24"/>
                <w:szCs w:val="24"/>
                <w:rtl/>
                <w:lang w:bidi="ar-EG"/>
              </w:rPr>
            </w:pPr>
            <w:r w:rsidRPr="004451AD">
              <w:rPr>
                <w:rFonts w:hint="cs"/>
                <w:b/>
                <w:bCs/>
                <w:sz w:val="24"/>
                <w:szCs w:val="24"/>
                <w:rtl/>
                <w:lang w:bidi="ar-EG"/>
              </w:rPr>
              <w:t xml:space="preserve">دعم وتنمية </w:t>
            </w:r>
            <w:r w:rsidR="004564ED" w:rsidRPr="004451AD">
              <w:rPr>
                <w:rFonts w:hint="cs"/>
                <w:b/>
                <w:bCs/>
                <w:sz w:val="24"/>
                <w:szCs w:val="24"/>
                <w:rtl/>
                <w:lang w:bidi="ar-EG"/>
              </w:rPr>
              <w:t>وتطوير</w:t>
            </w:r>
            <w:r w:rsidRPr="004451AD">
              <w:rPr>
                <w:rFonts w:hint="cs"/>
                <w:b/>
                <w:bCs/>
                <w:sz w:val="24"/>
                <w:szCs w:val="24"/>
                <w:rtl/>
                <w:lang w:bidi="ar-EG"/>
              </w:rPr>
              <w:t xml:space="preserve"> معدلات الإنتاج والإنجاز لمعامل وفروع المصلحة وتنمية مواردها </w:t>
            </w:r>
            <w:r w:rsidR="00C70CF7" w:rsidRPr="004451AD">
              <w:rPr>
                <w:rFonts w:hint="cs"/>
                <w:b/>
                <w:bCs/>
                <w:sz w:val="24"/>
                <w:szCs w:val="24"/>
                <w:rtl/>
                <w:lang w:bidi="ar-EG"/>
              </w:rPr>
              <w:t xml:space="preserve">المالية </w:t>
            </w:r>
            <w:r w:rsidRPr="004451AD">
              <w:rPr>
                <w:rFonts w:hint="cs"/>
                <w:b/>
                <w:bCs/>
                <w:sz w:val="24"/>
                <w:szCs w:val="24"/>
                <w:rtl/>
                <w:lang w:bidi="ar-EG"/>
              </w:rPr>
              <w:t xml:space="preserve">بإستمرار </w:t>
            </w:r>
            <w:r w:rsidR="00C70CF7" w:rsidRPr="004451AD">
              <w:rPr>
                <w:rFonts w:hint="cs"/>
                <w:b/>
                <w:bCs/>
                <w:sz w:val="24"/>
                <w:szCs w:val="24"/>
                <w:rtl/>
                <w:lang w:bidi="ar-EG"/>
              </w:rPr>
              <w:t>ل</w:t>
            </w:r>
            <w:r w:rsidR="00DE710A" w:rsidRPr="004451AD">
              <w:rPr>
                <w:rFonts w:hint="cs"/>
                <w:b/>
                <w:bCs/>
                <w:sz w:val="24"/>
                <w:szCs w:val="24"/>
                <w:rtl/>
                <w:lang w:bidi="ar-EG"/>
              </w:rPr>
              <w:t>تلبية</w:t>
            </w:r>
            <w:r w:rsidRPr="004451AD">
              <w:rPr>
                <w:rFonts w:hint="cs"/>
                <w:b/>
                <w:bCs/>
                <w:sz w:val="24"/>
                <w:szCs w:val="24"/>
                <w:rtl/>
                <w:lang w:bidi="ar-EG"/>
              </w:rPr>
              <w:t xml:space="preserve"> مطالب المعامل من الإعتماد </w:t>
            </w:r>
            <w:r w:rsidRPr="004451AD">
              <w:rPr>
                <w:b/>
                <w:bCs/>
                <w:sz w:val="24"/>
                <w:szCs w:val="24"/>
                <w:rtl/>
                <w:lang w:bidi="ar-EG"/>
              </w:rPr>
              <w:t>–</w:t>
            </w:r>
            <w:r w:rsidRPr="004451AD">
              <w:rPr>
                <w:rFonts w:hint="cs"/>
                <w:b/>
                <w:bCs/>
                <w:sz w:val="24"/>
                <w:szCs w:val="24"/>
                <w:rtl/>
                <w:lang w:bidi="ar-EG"/>
              </w:rPr>
              <w:t xml:space="preserve"> الأجهزة العلمية الحديثة ومستلزمات خدمة التحاليل بأنواعها</w:t>
            </w:r>
            <w:r w:rsidR="004564ED" w:rsidRPr="004451AD">
              <w:rPr>
                <w:rFonts w:hint="cs"/>
                <w:b/>
                <w:bCs/>
                <w:sz w:val="24"/>
                <w:szCs w:val="24"/>
                <w:rtl/>
                <w:lang w:bidi="ar-EG"/>
              </w:rPr>
              <w:t xml:space="preserve"> وإضافة قيمة مضافة .</w:t>
            </w:r>
          </w:p>
        </w:tc>
        <w:tc>
          <w:tcPr>
            <w:tcW w:w="1317" w:type="dxa"/>
            <w:shd w:val="clear" w:color="auto" w:fill="auto"/>
            <w:vAlign w:val="center"/>
          </w:tcPr>
          <w:p w:rsidR="00F81431" w:rsidRPr="004451AD" w:rsidRDefault="00F81431" w:rsidP="00A36416">
            <w:pPr>
              <w:spacing w:after="240"/>
              <w:jc w:val="center"/>
              <w:rPr>
                <w:b/>
                <w:bCs/>
                <w:sz w:val="24"/>
                <w:szCs w:val="24"/>
                <w:rtl/>
                <w:lang w:bidi="ar-EG"/>
              </w:rPr>
            </w:pPr>
          </w:p>
        </w:tc>
      </w:tr>
    </w:tbl>
    <w:p w:rsidR="00A52103" w:rsidRDefault="00A52103">
      <w:pPr>
        <w:rPr>
          <w:rtl/>
          <w:lang w:bidi="ar-EG"/>
        </w:rPr>
      </w:pPr>
    </w:p>
    <w:tbl>
      <w:tblPr>
        <w:tblStyle w:val="TableGrid"/>
        <w:tblpPr w:leftFromText="180" w:rightFromText="180" w:vertAnchor="text" w:horzAnchor="margin" w:tblpXSpec="center" w:tblpY="217"/>
        <w:bidiVisual/>
        <w:tblW w:w="1540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19"/>
        <w:gridCol w:w="6222"/>
        <w:gridCol w:w="1693"/>
        <w:gridCol w:w="2267"/>
        <w:gridCol w:w="3116"/>
        <w:gridCol w:w="1692"/>
      </w:tblGrid>
      <w:tr w:rsidR="00A5417D" w:rsidRPr="0030000E" w:rsidTr="00EA61A5">
        <w:tc>
          <w:tcPr>
            <w:tcW w:w="15409" w:type="dxa"/>
            <w:gridSpan w:val="6"/>
            <w:tcBorders>
              <w:bottom w:val="single" w:sz="18" w:space="0" w:color="auto"/>
            </w:tcBorders>
            <w:shd w:val="clear" w:color="auto" w:fill="auto"/>
            <w:vAlign w:val="center"/>
          </w:tcPr>
          <w:p w:rsidR="00A5417D" w:rsidRPr="004B1A9A" w:rsidRDefault="00A5417D" w:rsidP="00A5417D">
            <w:pPr>
              <w:jc w:val="center"/>
              <w:rPr>
                <w:rFonts w:ascii="Modern No. 20" w:eastAsia="Times New Roman" w:hAnsi="Modern No. 20" w:cs="Traditional Arabic"/>
                <w:b/>
                <w:bCs/>
                <w:sz w:val="20"/>
                <w:rtl/>
                <w:lang w:eastAsia="ar-SA" w:bidi="ar-EG"/>
              </w:rPr>
            </w:pPr>
            <w:r w:rsidRPr="004B1A9A">
              <w:rPr>
                <w:sz w:val="20"/>
              </w:rPr>
              <w:br w:type="page"/>
            </w:r>
            <w:r w:rsidRPr="004B1A9A">
              <w:rPr>
                <w:rFonts w:ascii="Modern No. 20" w:eastAsia="Times New Roman" w:hAnsi="Modern No. 20" w:cs="Traditional Arabic" w:hint="cs"/>
                <w:b/>
                <w:bCs/>
                <w:sz w:val="20"/>
                <w:rtl/>
                <w:lang w:eastAsia="ar-SA" w:bidi="ar-EG"/>
              </w:rPr>
              <w:t>إ</w:t>
            </w:r>
            <w:r w:rsidRPr="004B1A9A">
              <w:rPr>
                <w:rFonts w:ascii="Modern No. 20" w:eastAsia="Times New Roman" w:hAnsi="Modern No. 20" w:cs="Traditional Arabic"/>
                <w:b/>
                <w:bCs/>
                <w:sz w:val="20"/>
                <w:rtl/>
                <w:lang w:eastAsia="ar-SA" w:bidi="ar-EG"/>
              </w:rPr>
              <w:t xml:space="preserve">نجازات مصلحة الكيمياء عن شهر </w:t>
            </w:r>
            <w:r w:rsidRPr="004B1A9A">
              <w:rPr>
                <w:rFonts w:ascii="Modern No. 20" w:eastAsia="Times New Roman" w:hAnsi="Modern No. 20" w:cs="Traditional Arabic" w:hint="cs"/>
                <w:b/>
                <w:bCs/>
                <w:sz w:val="20"/>
                <w:rtl/>
                <w:lang w:eastAsia="ar-SA" w:bidi="ar-EG"/>
              </w:rPr>
              <w:t xml:space="preserve">نوفمبر 2018         </w:t>
            </w:r>
          </w:p>
        </w:tc>
      </w:tr>
      <w:tr w:rsidR="00A5417D" w:rsidRPr="00CC3BC9" w:rsidTr="00EA61A5">
        <w:trPr>
          <w:trHeight w:val="930"/>
        </w:trPr>
        <w:tc>
          <w:tcPr>
            <w:tcW w:w="419" w:type="dxa"/>
            <w:shd w:val="pct5" w:color="auto" w:fill="auto"/>
            <w:vAlign w:val="center"/>
          </w:tcPr>
          <w:p w:rsidR="00A5417D" w:rsidRPr="004B1A9A" w:rsidRDefault="00A5417D" w:rsidP="00EA61A5">
            <w:pPr>
              <w:jc w:val="center"/>
              <w:rPr>
                <w:rFonts w:ascii="Times New Roman" w:eastAsia="Times New Roman" w:hAnsi="Times New Roman" w:cs="Traditional Arabic"/>
                <w:b/>
                <w:bCs/>
                <w:sz w:val="20"/>
                <w:rtl/>
                <w:lang w:eastAsia="ar-SA" w:bidi="ar-EG"/>
              </w:rPr>
            </w:pPr>
            <w:r w:rsidRPr="004B1A9A">
              <w:rPr>
                <w:rFonts w:ascii="Times New Roman" w:eastAsia="Times New Roman" w:hAnsi="Times New Roman" w:cs="Traditional Arabic" w:hint="cs"/>
                <w:b/>
                <w:bCs/>
                <w:sz w:val="20"/>
                <w:rtl/>
                <w:lang w:eastAsia="ar-SA" w:bidi="ar-EG"/>
              </w:rPr>
              <w:t>م</w:t>
            </w:r>
          </w:p>
        </w:tc>
        <w:tc>
          <w:tcPr>
            <w:tcW w:w="6222" w:type="dxa"/>
            <w:shd w:val="pct5" w:color="auto" w:fill="auto"/>
            <w:vAlign w:val="center"/>
          </w:tcPr>
          <w:p w:rsidR="00A5417D" w:rsidRPr="004B1A9A" w:rsidRDefault="00A5417D" w:rsidP="00EA61A5">
            <w:pPr>
              <w:jc w:val="center"/>
              <w:rPr>
                <w:rFonts w:ascii="Times New Roman" w:eastAsia="Times New Roman" w:hAnsi="Times New Roman" w:cs="PT Bold Heading"/>
                <w:b/>
                <w:bCs/>
                <w:sz w:val="20"/>
                <w:rtl/>
                <w:lang w:eastAsia="ar-SA" w:bidi="ar-EG"/>
              </w:rPr>
            </w:pPr>
            <w:r w:rsidRPr="004B1A9A">
              <w:rPr>
                <w:rFonts w:ascii="Times New Roman" w:eastAsia="Times New Roman" w:hAnsi="Times New Roman" w:cs="PT Bold Heading" w:hint="cs"/>
                <w:b/>
                <w:bCs/>
                <w:sz w:val="20"/>
                <w:rtl/>
                <w:lang w:eastAsia="ar-SA" w:bidi="ar-EG"/>
              </w:rPr>
              <w:t>الإنجاز</w:t>
            </w:r>
          </w:p>
        </w:tc>
        <w:tc>
          <w:tcPr>
            <w:tcW w:w="1693" w:type="dxa"/>
            <w:shd w:val="pct5" w:color="auto" w:fill="auto"/>
            <w:vAlign w:val="center"/>
          </w:tcPr>
          <w:p w:rsidR="00A5417D" w:rsidRPr="004B1A9A" w:rsidRDefault="00A5417D" w:rsidP="00EA61A5">
            <w:pPr>
              <w:jc w:val="center"/>
              <w:rPr>
                <w:rFonts w:ascii="Times New Roman" w:eastAsia="Times New Roman" w:hAnsi="Times New Roman" w:cs="PT Bold Heading"/>
                <w:b/>
                <w:bCs/>
                <w:sz w:val="20"/>
                <w:rtl/>
                <w:lang w:eastAsia="ar-SA" w:bidi="ar-EG"/>
              </w:rPr>
            </w:pPr>
            <w:r w:rsidRPr="004B1A9A">
              <w:rPr>
                <w:rFonts w:ascii="Times New Roman" w:eastAsia="Times New Roman" w:hAnsi="Times New Roman" w:cs="PT Bold Heading" w:hint="cs"/>
                <w:b/>
                <w:bCs/>
                <w:sz w:val="20"/>
                <w:rtl/>
                <w:lang w:eastAsia="ar-SA" w:bidi="ar-EG"/>
              </w:rPr>
              <w:t xml:space="preserve">حجم الإستثمارات </w:t>
            </w:r>
          </w:p>
        </w:tc>
        <w:tc>
          <w:tcPr>
            <w:tcW w:w="2267" w:type="dxa"/>
            <w:shd w:val="pct5" w:color="auto" w:fill="auto"/>
            <w:vAlign w:val="center"/>
          </w:tcPr>
          <w:p w:rsidR="00A5417D" w:rsidRPr="004B1A9A" w:rsidRDefault="00A5417D" w:rsidP="00EA61A5">
            <w:pPr>
              <w:jc w:val="center"/>
              <w:rPr>
                <w:rFonts w:ascii="Times New Roman" w:eastAsia="Times New Roman" w:hAnsi="Times New Roman" w:cs="PT Bold Heading"/>
                <w:b/>
                <w:bCs/>
                <w:sz w:val="20"/>
                <w:rtl/>
                <w:lang w:eastAsia="ar-SA" w:bidi="ar-EG"/>
              </w:rPr>
            </w:pPr>
            <w:r w:rsidRPr="004B1A9A">
              <w:rPr>
                <w:rFonts w:ascii="Times New Roman" w:eastAsia="Times New Roman" w:hAnsi="Times New Roman" w:cs="PT Bold Heading" w:hint="cs"/>
                <w:b/>
                <w:bCs/>
                <w:sz w:val="20"/>
                <w:rtl/>
                <w:lang w:eastAsia="ar-SA" w:bidi="ar-EG"/>
              </w:rPr>
              <w:t>الأثر الإجتماعي</w:t>
            </w:r>
          </w:p>
        </w:tc>
        <w:tc>
          <w:tcPr>
            <w:tcW w:w="3116" w:type="dxa"/>
            <w:shd w:val="pct5" w:color="auto" w:fill="auto"/>
            <w:vAlign w:val="center"/>
          </w:tcPr>
          <w:p w:rsidR="00A5417D" w:rsidRPr="004B1A9A" w:rsidRDefault="00A5417D" w:rsidP="00EA61A5">
            <w:pPr>
              <w:jc w:val="center"/>
              <w:rPr>
                <w:rFonts w:ascii="Times New Roman" w:eastAsia="Times New Roman" w:hAnsi="Times New Roman" w:cs="PT Bold Heading"/>
                <w:b/>
                <w:bCs/>
                <w:sz w:val="20"/>
                <w:rtl/>
                <w:lang w:eastAsia="ar-SA" w:bidi="ar-EG"/>
              </w:rPr>
            </w:pPr>
            <w:r w:rsidRPr="004B1A9A">
              <w:rPr>
                <w:rFonts w:ascii="Times New Roman" w:eastAsia="Times New Roman" w:hAnsi="Times New Roman" w:cs="PT Bold Heading" w:hint="cs"/>
                <w:b/>
                <w:bCs/>
                <w:sz w:val="20"/>
                <w:rtl/>
                <w:lang w:eastAsia="ar-SA" w:bidi="ar-EG"/>
              </w:rPr>
              <w:t>الأثر الإقتصادي</w:t>
            </w:r>
          </w:p>
        </w:tc>
        <w:tc>
          <w:tcPr>
            <w:tcW w:w="1692" w:type="dxa"/>
            <w:shd w:val="pct5" w:color="auto" w:fill="auto"/>
            <w:vAlign w:val="center"/>
          </w:tcPr>
          <w:p w:rsidR="00A5417D" w:rsidRPr="004B1A9A" w:rsidRDefault="00A5417D" w:rsidP="00EA61A5">
            <w:pPr>
              <w:jc w:val="center"/>
              <w:rPr>
                <w:rFonts w:ascii="Times New Roman" w:eastAsia="Times New Roman" w:hAnsi="Times New Roman" w:cs="PT Bold Heading"/>
                <w:b/>
                <w:bCs/>
                <w:sz w:val="20"/>
                <w:rtl/>
                <w:lang w:eastAsia="ar-SA" w:bidi="ar-EG"/>
              </w:rPr>
            </w:pPr>
            <w:r w:rsidRPr="004B1A9A">
              <w:rPr>
                <w:rFonts w:ascii="Times New Roman" w:eastAsia="Times New Roman" w:hAnsi="Times New Roman" w:cs="PT Bold Heading" w:hint="cs"/>
                <w:b/>
                <w:bCs/>
                <w:sz w:val="20"/>
                <w:rtl/>
                <w:lang w:eastAsia="ar-SA" w:bidi="ar-EG"/>
              </w:rPr>
              <w:t>ملاحظات</w:t>
            </w:r>
          </w:p>
        </w:tc>
      </w:tr>
      <w:tr w:rsidR="00A5417D" w:rsidRPr="00CC3BC9" w:rsidTr="00EA61A5">
        <w:tc>
          <w:tcPr>
            <w:tcW w:w="419" w:type="dxa"/>
            <w:shd w:val="clear" w:color="auto" w:fill="auto"/>
            <w:vAlign w:val="center"/>
          </w:tcPr>
          <w:p w:rsidR="00A5417D" w:rsidRPr="004B1A9A" w:rsidRDefault="00A5417D" w:rsidP="00EA61A5">
            <w:pPr>
              <w:jc w:val="center"/>
              <w:rPr>
                <w:rFonts w:asciiTheme="minorBidi" w:eastAsia="Times New Roman" w:hAnsiTheme="minorBidi"/>
                <w:b/>
                <w:bCs/>
                <w:sz w:val="20"/>
                <w:rtl/>
                <w:lang w:eastAsia="ar-SA" w:bidi="ar-EG"/>
              </w:rPr>
            </w:pPr>
            <w:r w:rsidRPr="004B1A9A">
              <w:rPr>
                <w:rFonts w:asciiTheme="minorBidi" w:eastAsia="Times New Roman" w:hAnsiTheme="minorBidi"/>
                <w:b/>
                <w:bCs/>
                <w:sz w:val="20"/>
                <w:rtl/>
                <w:lang w:eastAsia="ar-SA" w:bidi="ar-EG"/>
              </w:rPr>
              <w:t>6</w:t>
            </w:r>
          </w:p>
        </w:tc>
        <w:tc>
          <w:tcPr>
            <w:tcW w:w="6222" w:type="dxa"/>
            <w:shd w:val="clear" w:color="auto" w:fill="auto"/>
            <w:vAlign w:val="center"/>
          </w:tcPr>
          <w:p w:rsidR="00A5417D" w:rsidRPr="004B1A9A" w:rsidRDefault="00A5417D" w:rsidP="00EA61A5">
            <w:pPr>
              <w:spacing w:after="240"/>
              <w:rPr>
                <w:b/>
                <w:bCs/>
                <w:color w:val="FF0000"/>
                <w:sz w:val="20"/>
                <w:u w:val="single"/>
                <w:rtl/>
                <w:lang w:bidi="ar-EG"/>
              </w:rPr>
            </w:pPr>
            <w:r w:rsidRPr="004B1A9A">
              <w:rPr>
                <w:rFonts w:hint="cs"/>
                <w:b/>
                <w:bCs/>
                <w:color w:val="FF0000"/>
                <w:sz w:val="20"/>
                <w:u w:val="single"/>
                <w:rtl/>
                <w:lang w:bidi="ar-EG"/>
              </w:rPr>
              <w:t>تأهيل وتطويرالمعامل : -</w:t>
            </w:r>
          </w:p>
          <w:p w:rsidR="00A5417D" w:rsidRPr="004B1A9A" w:rsidRDefault="00A5417D" w:rsidP="00EA61A5">
            <w:pPr>
              <w:pStyle w:val="ListParagraph"/>
              <w:numPr>
                <w:ilvl w:val="0"/>
                <w:numId w:val="19"/>
              </w:numPr>
              <w:spacing w:line="360" w:lineRule="auto"/>
              <w:jc w:val="both"/>
              <w:rPr>
                <w:b/>
                <w:bCs/>
                <w:sz w:val="20"/>
                <w:lang w:bidi="ar-EG"/>
              </w:rPr>
            </w:pPr>
            <w:r w:rsidRPr="004B1A9A">
              <w:rPr>
                <w:rFonts w:hint="cs"/>
                <w:b/>
                <w:bCs/>
                <w:sz w:val="20"/>
                <w:rtl/>
                <w:lang w:bidi="ar-EG"/>
              </w:rPr>
              <w:t>استمرار تأهيل وتطوير: -</w:t>
            </w:r>
          </w:p>
          <w:p w:rsidR="00A5417D" w:rsidRPr="004B1A9A" w:rsidRDefault="00A5417D" w:rsidP="00EA61A5">
            <w:pPr>
              <w:pStyle w:val="ListParagraph"/>
              <w:numPr>
                <w:ilvl w:val="0"/>
                <w:numId w:val="19"/>
              </w:numPr>
              <w:spacing w:line="360" w:lineRule="auto"/>
              <w:jc w:val="both"/>
              <w:rPr>
                <w:rFonts w:ascii="Times New Roman" w:eastAsia="Times New Roman" w:hAnsi="Times New Roman" w:cs="Traditional Arabic"/>
                <w:b/>
                <w:bCs/>
                <w:sz w:val="20"/>
                <w:lang w:eastAsia="ar-SA"/>
              </w:rPr>
            </w:pPr>
            <w:r w:rsidRPr="004B1A9A">
              <w:rPr>
                <w:rFonts w:hint="cs"/>
                <w:b/>
                <w:bCs/>
                <w:sz w:val="20"/>
                <w:rtl/>
                <w:lang w:bidi="ar-EG"/>
              </w:rPr>
              <w:t xml:space="preserve">(معمل الميكروبيولوجي </w:t>
            </w:r>
            <w:r w:rsidRPr="004B1A9A">
              <w:rPr>
                <w:b/>
                <w:bCs/>
                <w:sz w:val="20"/>
                <w:rtl/>
                <w:lang w:bidi="ar-EG"/>
              </w:rPr>
              <w:t>–</w:t>
            </w:r>
            <w:r w:rsidRPr="004B1A9A">
              <w:rPr>
                <w:rFonts w:hint="cs"/>
                <w:b/>
                <w:bCs/>
                <w:sz w:val="20"/>
                <w:rtl/>
                <w:lang w:bidi="ar-EG"/>
              </w:rPr>
              <w:t xml:space="preserve"> معمل الأغذية - المخازن- الطرق الداخلية </w:t>
            </w:r>
            <w:r w:rsidRPr="004B1A9A">
              <w:rPr>
                <w:b/>
                <w:bCs/>
                <w:sz w:val="20"/>
                <w:rtl/>
                <w:lang w:bidi="ar-EG"/>
              </w:rPr>
              <w:t>–</w:t>
            </w:r>
            <w:r w:rsidRPr="004B1A9A">
              <w:rPr>
                <w:rFonts w:hint="cs"/>
                <w:b/>
                <w:bCs/>
                <w:sz w:val="20"/>
                <w:rtl/>
                <w:lang w:bidi="ar-EG"/>
              </w:rPr>
              <w:t xml:space="preserve"> المبني الخلفي - وتوصيل شبكة الإنترنت لمعامل وإدارات المصلحة </w:t>
            </w:r>
            <w:r w:rsidRPr="004B1A9A">
              <w:rPr>
                <w:b/>
                <w:bCs/>
                <w:sz w:val="20"/>
                <w:rtl/>
                <w:lang w:bidi="ar-EG"/>
              </w:rPr>
              <w:t>–</w:t>
            </w:r>
            <w:r w:rsidRPr="004B1A9A">
              <w:rPr>
                <w:rFonts w:hint="cs"/>
                <w:b/>
                <w:bCs/>
                <w:sz w:val="20"/>
                <w:rtl/>
                <w:lang w:bidi="ar-EG"/>
              </w:rPr>
              <w:t xml:space="preserve"> توصيل الغاز الطبيعي لمعامل المصلحة) </w:t>
            </w:r>
          </w:p>
          <w:p w:rsidR="00A5417D" w:rsidRPr="004B1A9A" w:rsidRDefault="00A5417D" w:rsidP="00EA61A5">
            <w:pPr>
              <w:pStyle w:val="ListParagraph"/>
              <w:numPr>
                <w:ilvl w:val="0"/>
                <w:numId w:val="19"/>
              </w:numPr>
              <w:spacing w:line="360" w:lineRule="auto"/>
              <w:jc w:val="both"/>
              <w:rPr>
                <w:rFonts w:ascii="Times New Roman" w:eastAsia="Times New Roman" w:hAnsi="Times New Roman" w:cs="Traditional Arabic"/>
                <w:b/>
                <w:bCs/>
                <w:sz w:val="20"/>
                <w:lang w:eastAsia="ar-SA"/>
              </w:rPr>
            </w:pPr>
            <w:r w:rsidRPr="004B1A9A">
              <w:rPr>
                <w:rFonts w:hint="cs"/>
                <w:b/>
                <w:bCs/>
                <w:sz w:val="20"/>
                <w:rtl/>
                <w:lang w:bidi="ar-EG"/>
              </w:rPr>
              <w:t>استمرار تأهيل وتطوير فرع المصلحة بالأسكندرية والمعامل المتخصصة بالفرع وتطوير خدمة العملاء .</w:t>
            </w:r>
          </w:p>
          <w:p w:rsidR="00A5417D" w:rsidRPr="004B1A9A" w:rsidRDefault="00A5417D" w:rsidP="00EA61A5">
            <w:pPr>
              <w:spacing w:line="360" w:lineRule="auto"/>
              <w:ind w:left="360"/>
              <w:jc w:val="both"/>
              <w:rPr>
                <w:rFonts w:ascii="Times New Roman" w:eastAsia="Times New Roman" w:hAnsi="Times New Roman" w:cs="Traditional Arabic"/>
                <w:b/>
                <w:bCs/>
                <w:sz w:val="20"/>
                <w:rtl/>
                <w:lang w:eastAsia="ar-SA"/>
              </w:rPr>
            </w:pPr>
          </w:p>
        </w:tc>
        <w:tc>
          <w:tcPr>
            <w:tcW w:w="1693" w:type="dxa"/>
            <w:shd w:val="clear" w:color="auto" w:fill="auto"/>
            <w:vAlign w:val="center"/>
          </w:tcPr>
          <w:p w:rsidR="00A5417D" w:rsidRPr="004B1A9A" w:rsidRDefault="00A5417D" w:rsidP="00EA61A5">
            <w:pPr>
              <w:spacing w:after="240" w:line="360" w:lineRule="auto"/>
              <w:jc w:val="center"/>
              <w:rPr>
                <w:rFonts w:ascii="Times New Roman" w:eastAsia="Times New Roman" w:hAnsi="Times New Roman" w:cs="Traditional Arabic"/>
                <w:b/>
                <w:bCs/>
                <w:sz w:val="20"/>
                <w:rtl/>
                <w:lang w:eastAsia="ar-SA" w:bidi="ar-EG"/>
              </w:rPr>
            </w:pPr>
          </w:p>
        </w:tc>
        <w:tc>
          <w:tcPr>
            <w:tcW w:w="2267" w:type="dxa"/>
            <w:shd w:val="clear" w:color="auto" w:fill="auto"/>
          </w:tcPr>
          <w:p w:rsidR="00A5417D" w:rsidRPr="004B1A9A" w:rsidRDefault="00A5417D" w:rsidP="00EA61A5">
            <w:pPr>
              <w:spacing w:line="360" w:lineRule="auto"/>
              <w:jc w:val="lowKashida"/>
              <w:rPr>
                <w:b/>
                <w:bCs/>
                <w:sz w:val="20"/>
                <w:rtl/>
                <w:lang w:bidi="ar-EG"/>
              </w:rPr>
            </w:pPr>
            <w:r w:rsidRPr="004B1A9A">
              <w:rPr>
                <w:rFonts w:hint="cs"/>
                <w:b/>
                <w:bCs/>
                <w:sz w:val="20"/>
                <w:rtl/>
                <w:lang w:bidi="ar-EG"/>
              </w:rPr>
              <w:t>الانتشار والتواجد لسرعة زيادة الانتاجية و</w:t>
            </w:r>
            <w:r w:rsidRPr="004B1A9A">
              <w:rPr>
                <w:b/>
                <w:bCs/>
                <w:sz w:val="20"/>
                <w:rtl/>
                <w:lang w:bidi="ar-EG"/>
              </w:rPr>
              <w:t>كسب ثقة العملاء</w:t>
            </w:r>
            <w:r w:rsidRPr="004B1A9A">
              <w:rPr>
                <w:rFonts w:hint="cs"/>
                <w:b/>
                <w:bCs/>
                <w:sz w:val="20"/>
                <w:rtl/>
                <w:lang w:bidi="ar-EG"/>
              </w:rPr>
              <w:t xml:space="preserve"> وتحقيق رؤية إقتصادية للمصلحة وفروعها ومعاملها تحقق قيمة مضافة وتعظم من إيرادات المصلحة المحققة وتحقيق الرضا الكامل لعملاء المصلحة فى جميع محافظات الجمهورية والمؤانى والأقاليم والمدن والتجمعات الصناعية .</w:t>
            </w:r>
          </w:p>
          <w:p w:rsidR="00A5417D" w:rsidRPr="004B1A9A" w:rsidRDefault="00A5417D" w:rsidP="00EA61A5">
            <w:pPr>
              <w:spacing w:after="240" w:line="360" w:lineRule="auto"/>
              <w:jc w:val="center"/>
              <w:rPr>
                <w:b/>
                <w:bCs/>
                <w:sz w:val="20"/>
                <w:rtl/>
                <w:lang w:bidi="ar-EG"/>
              </w:rPr>
            </w:pPr>
          </w:p>
        </w:tc>
        <w:tc>
          <w:tcPr>
            <w:tcW w:w="3116" w:type="dxa"/>
            <w:shd w:val="clear" w:color="auto" w:fill="auto"/>
            <w:vAlign w:val="center"/>
          </w:tcPr>
          <w:p w:rsidR="00A5417D" w:rsidRPr="004B1A9A" w:rsidRDefault="00A5417D" w:rsidP="00EA61A5">
            <w:pPr>
              <w:spacing w:before="240" w:line="360" w:lineRule="auto"/>
              <w:jc w:val="lowKashida"/>
              <w:rPr>
                <w:b/>
                <w:bCs/>
                <w:sz w:val="20"/>
                <w:rtl/>
                <w:lang w:bidi="ar-EG"/>
              </w:rPr>
            </w:pPr>
            <w:r w:rsidRPr="004B1A9A">
              <w:rPr>
                <w:b/>
                <w:bCs/>
                <w:sz w:val="20"/>
                <w:rtl/>
                <w:lang w:bidi="ar-EG"/>
              </w:rPr>
              <w:t>رفع كفاءة المعامل بتأهيلها وتجهيزها بأحدث الأجهزة</w:t>
            </w:r>
            <w:r w:rsidRPr="004B1A9A">
              <w:rPr>
                <w:rFonts w:hint="cs"/>
                <w:b/>
                <w:bCs/>
                <w:sz w:val="20"/>
                <w:rtl/>
                <w:lang w:bidi="ar-EG"/>
              </w:rPr>
              <w:t xml:space="preserve"> العلمية والمعملية</w:t>
            </w:r>
            <w:r w:rsidRPr="004B1A9A">
              <w:rPr>
                <w:b/>
                <w:bCs/>
                <w:sz w:val="20"/>
                <w:rtl/>
                <w:lang w:bidi="ar-EG"/>
              </w:rPr>
              <w:t xml:space="preserve"> التى تتواكب مع متطلبات العملاء وتساير التقدم التكنولوجى وتوفير بيئة عمل تساعد العاملين على زيادة الإنتاجية</w:t>
            </w:r>
            <w:r w:rsidRPr="004B1A9A">
              <w:rPr>
                <w:rFonts w:hint="cs"/>
                <w:b/>
                <w:bCs/>
                <w:sz w:val="20"/>
                <w:rtl/>
                <w:lang w:bidi="ar-EG"/>
              </w:rPr>
              <w:t xml:space="preserve"> وإعتماد المعامل / والأجهزة والتجارب </w:t>
            </w:r>
            <w:r w:rsidRPr="004B1A9A">
              <w:rPr>
                <w:b/>
                <w:bCs/>
                <w:sz w:val="20"/>
                <w:lang w:bidi="ar-EG"/>
              </w:rPr>
              <w:t>P.T</w:t>
            </w:r>
            <w:r w:rsidRPr="004B1A9A">
              <w:rPr>
                <w:rFonts w:hint="cs"/>
                <w:b/>
                <w:bCs/>
                <w:sz w:val="20"/>
                <w:rtl/>
                <w:lang w:bidi="ar-EG"/>
              </w:rPr>
              <w:t xml:space="preserve"> دولياً لإعطاء المصداقية العالمية للتقارير الصادرة عن معامل المصلحة وفروعها دولياً وزيادة الصادرات وترشيد الواردات وتعميق الصناعة الوطنية ودعم الصناعة والإقتصاد الأخضر .</w:t>
            </w:r>
          </w:p>
        </w:tc>
        <w:tc>
          <w:tcPr>
            <w:tcW w:w="1692" w:type="dxa"/>
            <w:shd w:val="clear" w:color="auto" w:fill="auto"/>
            <w:vAlign w:val="center"/>
          </w:tcPr>
          <w:p w:rsidR="00A5417D" w:rsidRPr="004B1A9A" w:rsidRDefault="00A5417D" w:rsidP="00EA61A5">
            <w:pPr>
              <w:spacing w:after="240"/>
              <w:jc w:val="center"/>
              <w:rPr>
                <w:rFonts w:ascii="Times New Roman" w:eastAsia="Times New Roman" w:hAnsi="Times New Roman" w:cs="Traditional Arabic"/>
                <w:b/>
                <w:bCs/>
                <w:sz w:val="20"/>
                <w:rtl/>
                <w:lang w:eastAsia="ar-SA" w:bidi="ar-EG"/>
              </w:rPr>
            </w:pPr>
          </w:p>
        </w:tc>
      </w:tr>
    </w:tbl>
    <w:p w:rsidR="00A5417D" w:rsidRPr="00A5417D" w:rsidRDefault="00A5417D">
      <w:pPr>
        <w:rPr>
          <w:rtl/>
          <w:lang w:bidi="ar-EG"/>
        </w:rPr>
      </w:pPr>
    </w:p>
    <w:tbl>
      <w:tblPr>
        <w:tblStyle w:val="TableGrid"/>
        <w:tblpPr w:leftFromText="180" w:rightFromText="180" w:vertAnchor="text" w:horzAnchor="margin" w:tblpXSpec="center" w:tblpY="17"/>
        <w:bidiVisual/>
        <w:tblW w:w="1540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03"/>
        <w:gridCol w:w="6230"/>
        <w:gridCol w:w="1694"/>
        <w:gridCol w:w="2269"/>
        <w:gridCol w:w="3120"/>
        <w:gridCol w:w="1693"/>
      </w:tblGrid>
      <w:tr w:rsidR="0003071D" w:rsidRPr="0052799E" w:rsidTr="00EA61A5">
        <w:tc>
          <w:tcPr>
            <w:tcW w:w="15409" w:type="dxa"/>
            <w:gridSpan w:val="6"/>
            <w:tcBorders>
              <w:bottom w:val="single" w:sz="18" w:space="0" w:color="auto"/>
            </w:tcBorders>
            <w:shd w:val="clear" w:color="auto" w:fill="auto"/>
            <w:vAlign w:val="center"/>
          </w:tcPr>
          <w:p w:rsidR="0003071D" w:rsidRPr="0052799E" w:rsidRDefault="0003071D" w:rsidP="0003071D">
            <w:pPr>
              <w:jc w:val="center"/>
              <w:rPr>
                <w:rFonts w:ascii="Modern No. 20" w:eastAsia="Times New Roman" w:hAnsi="Modern No. 20" w:cs="Traditional Arabic"/>
                <w:b/>
                <w:bCs/>
                <w:sz w:val="40"/>
                <w:szCs w:val="40"/>
                <w:rtl/>
                <w:lang w:eastAsia="ar-SA" w:bidi="ar-EG"/>
              </w:rPr>
            </w:pPr>
            <w:r>
              <w:lastRenderedPageBreak/>
              <w:br w:type="page"/>
            </w:r>
            <w:r>
              <w:br w:type="page"/>
            </w:r>
            <w:r w:rsidRPr="007D1315">
              <w:rPr>
                <w:rFonts w:ascii="Modern No. 20" w:eastAsia="Times New Roman" w:hAnsi="Modern No. 20" w:cs="Traditional Arabic" w:hint="cs"/>
                <w:b/>
                <w:bCs/>
                <w:sz w:val="40"/>
                <w:szCs w:val="40"/>
                <w:rtl/>
                <w:lang w:eastAsia="ar-SA" w:bidi="ar-EG"/>
              </w:rPr>
              <w:t>إ</w:t>
            </w:r>
            <w:r w:rsidRPr="007D1315">
              <w:rPr>
                <w:rFonts w:ascii="Modern No. 20" w:eastAsia="Times New Roman" w:hAnsi="Modern No. 20" w:cs="Traditional Arabic"/>
                <w:b/>
                <w:bCs/>
                <w:sz w:val="40"/>
                <w:szCs w:val="40"/>
                <w:rtl/>
                <w:lang w:eastAsia="ar-SA" w:bidi="ar-EG"/>
              </w:rPr>
              <w:t xml:space="preserve">نجازات مصلحة الكيمياء عن شهر </w:t>
            </w:r>
            <w:r>
              <w:rPr>
                <w:rFonts w:ascii="Modern No. 20" w:eastAsia="Times New Roman" w:hAnsi="Modern No. 20" w:cs="Traditional Arabic" w:hint="cs"/>
                <w:b/>
                <w:bCs/>
                <w:sz w:val="40"/>
                <w:szCs w:val="40"/>
                <w:rtl/>
                <w:lang w:eastAsia="ar-SA" w:bidi="ar-EG"/>
              </w:rPr>
              <w:t>نوفمبر</w:t>
            </w:r>
            <w:r w:rsidRPr="007D1315">
              <w:rPr>
                <w:rFonts w:ascii="Modern No. 20" w:eastAsia="Times New Roman" w:hAnsi="Modern No. 20" w:cs="Traditional Arabic" w:hint="cs"/>
                <w:b/>
                <w:bCs/>
                <w:sz w:val="40"/>
                <w:szCs w:val="40"/>
                <w:rtl/>
                <w:lang w:eastAsia="ar-SA" w:bidi="ar-EG"/>
              </w:rPr>
              <w:t xml:space="preserve"> </w:t>
            </w:r>
            <w:r>
              <w:rPr>
                <w:rFonts w:ascii="Modern No. 20" w:eastAsia="Times New Roman" w:hAnsi="Modern No. 20" w:cs="Traditional Arabic" w:hint="cs"/>
                <w:b/>
                <w:bCs/>
                <w:sz w:val="40"/>
                <w:szCs w:val="40"/>
                <w:rtl/>
                <w:lang w:eastAsia="ar-SA" w:bidi="ar-EG"/>
              </w:rPr>
              <w:t>2018</w:t>
            </w:r>
            <w:r w:rsidRPr="007D1315">
              <w:rPr>
                <w:rFonts w:ascii="Modern No. 20" w:eastAsia="Times New Roman" w:hAnsi="Modern No. 20" w:cs="Traditional Arabic" w:hint="cs"/>
                <w:b/>
                <w:bCs/>
                <w:sz w:val="40"/>
                <w:szCs w:val="40"/>
                <w:rtl/>
                <w:lang w:eastAsia="ar-SA" w:bidi="ar-EG"/>
              </w:rPr>
              <w:t xml:space="preserve">         </w:t>
            </w:r>
          </w:p>
        </w:tc>
      </w:tr>
      <w:tr w:rsidR="0003071D" w:rsidRPr="00CC3BC9" w:rsidTr="00EA61A5">
        <w:trPr>
          <w:trHeight w:val="930"/>
        </w:trPr>
        <w:tc>
          <w:tcPr>
            <w:tcW w:w="403" w:type="dxa"/>
            <w:shd w:val="pct5" w:color="auto" w:fill="auto"/>
            <w:vAlign w:val="center"/>
          </w:tcPr>
          <w:p w:rsidR="0003071D" w:rsidRPr="00F81431" w:rsidRDefault="0003071D" w:rsidP="00EA61A5">
            <w:pPr>
              <w:jc w:val="center"/>
              <w:rPr>
                <w:rFonts w:ascii="Times New Roman" w:eastAsia="Times New Roman" w:hAnsi="Times New Roman" w:cs="Traditional Arabic"/>
                <w:b/>
                <w:bCs/>
                <w:sz w:val="36"/>
                <w:szCs w:val="36"/>
                <w:rtl/>
                <w:lang w:eastAsia="ar-SA" w:bidi="ar-EG"/>
              </w:rPr>
            </w:pPr>
            <w:r w:rsidRPr="00F81431">
              <w:rPr>
                <w:rFonts w:ascii="Times New Roman" w:eastAsia="Times New Roman" w:hAnsi="Times New Roman" w:cs="Traditional Arabic" w:hint="cs"/>
                <w:b/>
                <w:bCs/>
                <w:sz w:val="36"/>
                <w:szCs w:val="36"/>
                <w:rtl/>
                <w:lang w:eastAsia="ar-SA" w:bidi="ar-EG"/>
              </w:rPr>
              <w:t>م</w:t>
            </w:r>
          </w:p>
        </w:tc>
        <w:tc>
          <w:tcPr>
            <w:tcW w:w="6230" w:type="dxa"/>
            <w:shd w:val="pct5" w:color="auto" w:fill="auto"/>
            <w:vAlign w:val="center"/>
          </w:tcPr>
          <w:p w:rsidR="0003071D" w:rsidRPr="00CC3BC9" w:rsidRDefault="0003071D" w:rsidP="00EA61A5">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الإنجاز</w:t>
            </w:r>
          </w:p>
        </w:tc>
        <w:tc>
          <w:tcPr>
            <w:tcW w:w="1694" w:type="dxa"/>
            <w:shd w:val="pct5" w:color="auto" w:fill="auto"/>
            <w:vAlign w:val="center"/>
          </w:tcPr>
          <w:p w:rsidR="0003071D" w:rsidRPr="00CC3BC9" w:rsidRDefault="0003071D" w:rsidP="00EA61A5">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 xml:space="preserve">حجم الإستثمارات </w:t>
            </w:r>
          </w:p>
        </w:tc>
        <w:tc>
          <w:tcPr>
            <w:tcW w:w="2269" w:type="dxa"/>
            <w:shd w:val="pct5" w:color="auto" w:fill="auto"/>
            <w:vAlign w:val="center"/>
          </w:tcPr>
          <w:p w:rsidR="0003071D" w:rsidRPr="00CC3BC9" w:rsidRDefault="0003071D" w:rsidP="00EA61A5">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الإجتماعي</w:t>
            </w:r>
          </w:p>
        </w:tc>
        <w:tc>
          <w:tcPr>
            <w:tcW w:w="3120" w:type="dxa"/>
            <w:shd w:val="pct5" w:color="auto" w:fill="auto"/>
            <w:vAlign w:val="center"/>
          </w:tcPr>
          <w:p w:rsidR="0003071D" w:rsidRPr="00CC3BC9" w:rsidRDefault="0003071D" w:rsidP="00EA61A5">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الإقتصادي</w:t>
            </w:r>
          </w:p>
        </w:tc>
        <w:tc>
          <w:tcPr>
            <w:tcW w:w="1693" w:type="dxa"/>
            <w:shd w:val="pct5" w:color="auto" w:fill="auto"/>
            <w:vAlign w:val="center"/>
          </w:tcPr>
          <w:p w:rsidR="0003071D" w:rsidRPr="00CC3BC9" w:rsidRDefault="0003071D" w:rsidP="00EA61A5">
            <w:pPr>
              <w:jc w:val="center"/>
              <w:rPr>
                <w:rFonts w:ascii="Times New Roman" w:eastAsia="Times New Roman" w:hAnsi="Times New Roman" w:cs="PT Bold Heading"/>
                <w:b/>
                <w:bCs/>
                <w:sz w:val="28"/>
                <w:szCs w:val="28"/>
                <w:rtl/>
                <w:lang w:eastAsia="ar-SA" w:bidi="ar-EG"/>
              </w:rPr>
            </w:pPr>
            <w:r>
              <w:rPr>
                <w:rFonts w:ascii="Times New Roman" w:eastAsia="Times New Roman" w:hAnsi="Times New Roman" w:cs="PT Bold Heading" w:hint="cs"/>
                <w:b/>
                <w:bCs/>
                <w:sz w:val="28"/>
                <w:szCs w:val="28"/>
                <w:rtl/>
                <w:lang w:eastAsia="ar-SA" w:bidi="ar-EG"/>
              </w:rPr>
              <w:t>ملاحظات</w:t>
            </w:r>
          </w:p>
        </w:tc>
      </w:tr>
      <w:tr w:rsidR="0003071D" w:rsidRPr="00CC3BC9" w:rsidTr="00EA61A5">
        <w:tc>
          <w:tcPr>
            <w:tcW w:w="403" w:type="dxa"/>
            <w:shd w:val="clear" w:color="auto" w:fill="auto"/>
            <w:vAlign w:val="center"/>
          </w:tcPr>
          <w:p w:rsidR="0003071D" w:rsidRPr="00890AAF" w:rsidRDefault="0003071D" w:rsidP="00EA61A5">
            <w:pPr>
              <w:jc w:val="center"/>
              <w:rPr>
                <w:rFonts w:asciiTheme="minorBidi" w:eastAsia="Times New Roman" w:hAnsiTheme="minorBidi"/>
                <w:b/>
                <w:bCs/>
                <w:sz w:val="36"/>
                <w:szCs w:val="36"/>
                <w:rtl/>
                <w:lang w:eastAsia="ar-SA" w:bidi="ar-EG"/>
              </w:rPr>
            </w:pPr>
            <w:r w:rsidRPr="00890AAF">
              <w:rPr>
                <w:rFonts w:asciiTheme="minorBidi" w:eastAsia="Times New Roman" w:hAnsiTheme="minorBidi"/>
                <w:b/>
                <w:bCs/>
                <w:sz w:val="18"/>
                <w:szCs w:val="24"/>
                <w:rtl/>
                <w:lang w:eastAsia="ar-SA" w:bidi="ar-EG"/>
              </w:rPr>
              <w:t>7</w:t>
            </w:r>
          </w:p>
        </w:tc>
        <w:tc>
          <w:tcPr>
            <w:tcW w:w="6230" w:type="dxa"/>
            <w:shd w:val="clear" w:color="auto" w:fill="auto"/>
            <w:vAlign w:val="center"/>
          </w:tcPr>
          <w:p w:rsidR="0003071D" w:rsidRPr="001F62F1" w:rsidRDefault="0003071D" w:rsidP="00EA61A5">
            <w:pPr>
              <w:spacing w:line="360" w:lineRule="auto"/>
              <w:rPr>
                <w:b/>
                <w:bCs/>
                <w:color w:val="FF0000"/>
                <w:sz w:val="28"/>
                <w:szCs w:val="28"/>
                <w:u w:val="single"/>
                <w:rtl/>
                <w:lang w:bidi="ar-EG"/>
              </w:rPr>
            </w:pPr>
            <w:r w:rsidRPr="001F62F1">
              <w:rPr>
                <w:rFonts w:hint="cs"/>
                <w:b/>
                <w:bCs/>
                <w:color w:val="FF0000"/>
                <w:sz w:val="28"/>
                <w:szCs w:val="28"/>
                <w:u w:val="single"/>
                <w:rtl/>
                <w:lang w:bidi="ar-EG"/>
              </w:rPr>
              <w:t>إدارة المعلومات : -</w:t>
            </w:r>
          </w:p>
          <w:p w:rsidR="0003071D" w:rsidRPr="00DC131F" w:rsidRDefault="0003071D" w:rsidP="00EA61A5">
            <w:pPr>
              <w:pStyle w:val="ListParagraph"/>
              <w:numPr>
                <w:ilvl w:val="0"/>
                <w:numId w:val="19"/>
              </w:numPr>
              <w:jc w:val="both"/>
              <w:rPr>
                <w:rFonts w:ascii="Times New Roman" w:eastAsia="Times New Roman" w:hAnsi="Times New Roman" w:cs="Traditional Arabic"/>
                <w:b/>
                <w:bCs/>
                <w:sz w:val="26"/>
                <w:szCs w:val="26"/>
                <w:lang w:eastAsia="ar-SA"/>
              </w:rPr>
            </w:pPr>
            <w:r>
              <w:rPr>
                <w:rFonts w:ascii="Times New Roman" w:eastAsia="Times New Roman" w:hAnsi="Times New Roman" w:cs="Traditional Arabic" w:hint="cs"/>
                <w:b/>
                <w:bCs/>
                <w:sz w:val="26"/>
                <w:szCs w:val="26"/>
                <w:rtl/>
                <w:lang w:eastAsia="ar-SA"/>
              </w:rPr>
              <w:t>حضور ورشة عمل يوم</w:t>
            </w:r>
            <w:r>
              <w:rPr>
                <w:rFonts w:ascii="Times New Roman" w:eastAsia="Times New Roman" w:hAnsi="Times New Roman" w:cs="Traditional Arabic" w:hint="cs"/>
                <w:b/>
                <w:bCs/>
                <w:sz w:val="26"/>
                <w:szCs w:val="26"/>
                <w:rtl/>
                <w:lang w:eastAsia="ar-SA" w:bidi="ar-EG"/>
              </w:rPr>
              <w:t xml:space="preserve"> الاربعاء</w:t>
            </w:r>
            <w:r>
              <w:rPr>
                <w:rFonts w:ascii="Times New Roman" w:eastAsia="Times New Roman" w:hAnsi="Times New Roman" w:cs="Traditional Arabic" w:hint="cs"/>
                <w:b/>
                <w:bCs/>
                <w:sz w:val="26"/>
                <w:szCs w:val="26"/>
                <w:rtl/>
                <w:lang w:eastAsia="ar-SA"/>
              </w:rPr>
              <w:t xml:space="preserve"> 24/10/ 2018 بشان تطبيق نظام أداري متكامل بين مختلف الجهات الحكومية للتعامل مع شكاوي المواطنين  بالديوان العام للوزارة .</w:t>
            </w:r>
          </w:p>
          <w:p w:rsidR="0003071D" w:rsidRDefault="0003071D" w:rsidP="00EA61A5">
            <w:pPr>
              <w:pStyle w:val="ListParagraph"/>
              <w:numPr>
                <w:ilvl w:val="0"/>
                <w:numId w:val="19"/>
              </w:numPr>
              <w:jc w:val="both"/>
              <w:rPr>
                <w:rFonts w:ascii="Times New Roman" w:eastAsia="Times New Roman" w:hAnsi="Times New Roman" w:cs="Traditional Arabic"/>
                <w:b/>
                <w:bCs/>
                <w:sz w:val="26"/>
                <w:szCs w:val="26"/>
                <w:lang w:eastAsia="ar-SA"/>
              </w:rPr>
            </w:pPr>
            <w:r w:rsidRPr="00DC131F">
              <w:rPr>
                <w:rFonts w:ascii="Times New Roman" w:eastAsia="Times New Roman" w:hAnsi="Times New Roman" w:cs="Traditional Arabic" w:hint="cs"/>
                <w:b/>
                <w:bCs/>
                <w:sz w:val="26"/>
                <w:szCs w:val="26"/>
                <w:rtl/>
                <w:lang w:eastAsia="ar-SA" w:bidi="ar-EG"/>
              </w:rPr>
              <w:t>عمل التق</w:t>
            </w:r>
            <w:r>
              <w:rPr>
                <w:rFonts w:ascii="Times New Roman" w:eastAsia="Times New Roman" w:hAnsi="Times New Roman" w:cs="Traditional Arabic" w:hint="cs"/>
                <w:b/>
                <w:bCs/>
                <w:sz w:val="26"/>
                <w:szCs w:val="26"/>
                <w:rtl/>
                <w:lang w:eastAsia="ar-SA" w:bidi="ar-EG"/>
              </w:rPr>
              <w:t>ارير الشهرية والنصف سنوية والسنوية</w:t>
            </w:r>
            <w:r w:rsidRPr="00DC131F">
              <w:rPr>
                <w:rFonts w:ascii="Times New Roman" w:eastAsia="Times New Roman" w:hAnsi="Times New Roman" w:cs="Traditional Arabic" w:hint="cs"/>
                <w:b/>
                <w:bCs/>
                <w:sz w:val="26"/>
                <w:szCs w:val="26"/>
                <w:rtl/>
                <w:lang w:eastAsia="ar-SA" w:bidi="ar-EG"/>
              </w:rPr>
              <w:t xml:space="preserve"> الخاص</w:t>
            </w:r>
            <w:r>
              <w:rPr>
                <w:rFonts w:ascii="Times New Roman" w:eastAsia="Times New Roman" w:hAnsi="Times New Roman" w:cs="Traditional Arabic" w:hint="cs"/>
                <w:b/>
                <w:bCs/>
                <w:sz w:val="26"/>
                <w:szCs w:val="26"/>
                <w:rtl/>
                <w:lang w:eastAsia="ar-SA" w:bidi="ar-EG"/>
              </w:rPr>
              <w:t>ة</w:t>
            </w:r>
            <w:r w:rsidRPr="00DC131F">
              <w:rPr>
                <w:rFonts w:ascii="Times New Roman" w:eastAsia="Times New Roman" w:hAnsi="Times New Roman" w:cs="Traditional Arabic" w:hint="cs"/>
                <w:b/>
                <w:bCs/>
                <w:sz w:val="26"/>
                <w:szCs w:val="26"/>
                <w:rtl/>
                <w:lang w:eastAsia="ar-SA" w:bidi="ar-EG"/>
              </w:rPr>
              <w:t xml:space="preserve"> </w:t>
            </w:r>
            <w:r>
              <w:rPr>
                <w:rFonts w:ascii="Times New Roman" w:eastAsia="Times New Roman" w:hAnsi="Times New Roman" w:cs="Traditional Arabic" w:hint="cs"/>
                <w:b/>
                <w:bCs/>
                <w:sz w:val="26"/>
                <w:szCs w:val="26"/>
                <w:rtl/>
                <w:lang w:eastAsia="ar-SA" w:bidi="ar-EG"/>
              </w:rPr>
              <w:t xml:space="preserve">بإنجازات المصلحة وعمل المقارنات الخاصة </w:t>
            </w:r>
            <w:r w:rsidRPr="00DC131F">
              <w:rPr>
                <w:rFonts w:ascii="Times New Roman" w:eastAsia="Times New Roman" w:hAnsi="Times New Roman" w:cs="Traditional Arabic" w:hint="cs"/>
                <w:b/>
                <w:bCs/>
                <w:sz w:val="26"/>
                <w:szCs w:val="26"/>
                <w:rtl/>
                <w:lang w:eastAsia="ar-SA" w:bidi="ar-EG"/>
              </w:rPr>
              <w:t>الإيرادات والعينات و</w:t>
            </w:r>
            <w:r>
              <w:rPr>
                <w:rFonts w:ascii="Times New Roman" w:eastAsia="Times New Roman" w:hAnsi="Times New Roman" w:cs="Traditional Arabic" w:hint="cs"/>
                <w:b/>
                <w:bCs/>
                <w:sz w:val="26"/>
                <w:szCs w:val="26"/>
                <w:rtl/>
                <w:lang w:eastAsia="ar-SA" w:bidi="ar-EG"/>
              </w:rPr>
              <w:t xml:space="preserve">تحليل </w:t>
            </w:r>
            <w:r w:rsidRPr="00DC131F">
              <w:rPr>
                <w:rFonts w:ascii="Times New Roman" w:eastAsia="Times New Roman" w:hAnsi="Times New Roman" w:cs="Traditional Arabic" w:hint="cs"/>
                <w:b/>
                <w:bCs/>
                <w:sz w:val="26"/>
                <w:szCs w:val="26"/>
                <w:rtl/>
                <w:lang w:eastAsia="ar-SA" w:bidi="ar-EG"/>
              </w:rPr>
              <w:t xml:space="preserve">معدلات </w:t>
            </w:r>
            <w:r>
              <w:rPr>
                <w:rFonts w:ascii="Times New Roman" w:eastAsia="Times New Roman" w:hAnsi="Times New Roman" w:cs="Traditional Arabic" w:hint="cs"/>
                <w:b/>
                <w:bCs/>
                <w:sz w:val="26"/>
                <w:szCs w:val="26"/>
                <w:rtl/>
                <w:lang w:eastAsia="ar-SA" w:bidi="ar-EG"/>
              </w:rPr>
              <w:t>الأداء .</w:t>
            </w:r>
          </w:p>
          <w:p w:rsidR="0003071D" w:rsidRPr="00DC131F" w:rsidRDefault="0003071D" w:rsidP="00EA61A5">
            <w:pPr>
              <w:pStyle w:val="ListParagraph"/>
              <w:numPr>
                <w:ilvl w:val="0"/>
                <w:numId w:val="19"/>
              </w:numPr>
              <w:jc w:val="both"/>
              <w:rPr>
                <w:rFonts w:ascii="Times New Roman" w:eastAsia="Times New Roman" w:hAnsi="Times New Roman" w:cs="Traditional Arabic"/>
                <w:b/>
                <w:bCs/>
                <w:sz w:val="26"/>
                <w:szCs w:val="26"/>
                <w:lang w:eastAsia="ar-SA"/>
              </w:rPr>
            </w:pPr>
            <w:r>
              <w:rPr>
                <w:rFonts w:ascii="Times New Roman" w:eastAsia="Times New Roman" w:hAnsi="Times New Roman" w:cs="Traditional Arabic" w:hint="cs"/>
                <w:b/>
                <w:bCs/>
                <w:sz w:val="26"/>
                <w:szCs w:val="26"/>
                <w:rtl/>
                <w:lang w:eastAsia="ar-SA" w:bidi="ar-EG"/>
              </w:rPr>
              <w:t xml:space="preserve">التحضير والاعداد لعمل بروتوكول تعاون بين مصلحة الكيمياء ومصلحة الجمارك </w:t>
            </w:r>
          </w:p>
          <w:p w:rsidR="0003071D" w:rsidRDefault="0003071D" w:rsidP="00EA61A5">
            <w:pPr>
              <w:pStyle w:val="ListParagraph"/>
              <w:numPr>
                <w:ilvl w:val="0"/>
                <w:numId w:val="19"/>
              </w:numPr>
              <w:jc w:val="both"/>
              <w:rPr>
                <w:rFonts w:ascii="Times New Roman" w:eastAsia="Times New Roman" w:hAnsi="Times New Roman" w:cs="Traditional Arabic"/>
                <w:b/>
                <w:bCs/>
                <w:sz w:val="24"/>
                <w:szCs w:val="24"/>
                <w:lang w:eastAsia="ar-SA"/>
              </w:rPr>
            </w:pPr>
            <w:r>
              <w:rPr>
                <w:rFonts w:ascii="Times New Roman" w:eastAsia="Times New Roman" w:hAnsi="Times New Roman" w:cs="Traditional Arabic" w:hint="cs"/>
                <w:b/>
                <w:bCs/>
                <w:sz w:val="26"/>
                <w:szCs w:val="26"/>
                <w:rtl/>
                <w:lang w:eastAsia="ar-SA" w:bidi="ar-EG"/>
              </w:rPr>
              <w:t xml:space="preserve">بداية تنفيذ برنامج الأرشيف الإلكترونى ووضع الهيكل التنظيمى وتحديد الإختصاصات </w:t>
            </w:r>
            <w:r w:rsidRPr="00DD628C">
              <w:rPr>
                <w:rFonts w:ascii="Times New Roman" w:eastAsia="Times New Roman" w:hAnsi="Times New Roman" w:cs="Traditional Arabic" w:hint="cs"/>
                <w:b/>
                <w:bCs/>
                <w:sz w:val="24"/>
                <w:szCs w:val="24"/>
                <w:rtl/>
                <w:lang w:eastAsia="ar-SA"/>
              </w:rPr>
              <w:t>.</w:t>
            </w:r>
          </w:p>
          <w:p w:rsidR="0003071D" w:rsidRDefault="0003071D" w:rsidP="00EA61A5">
            <w:pPr>
              <w:pStyle w:val="ListParagraph"/>
              <w:numPr>
                <w:ilvl w:val="0"/>
                <w:numId w:val="19"/>
              </w:numPr>
              <w:jc w:val="both"/>
              <w:rPr>
                <w:rFonts w:ascii="Times New Roman" w:eastAsia="Times New Roman" w:hAnsi="Times New Roman" w:cs="Traditional Arabic"/>
                <w:b/>
                <w:bCs/>
                <w:sz w:val="24"/>
                <w:szCs w:val="24"/>
                <w:lang w:eastAsia="ar-SA"/>
              </w:rPr>
            </w:pPr>
            <w:r>
              <w:rPr>
                <w:rFonts w:ascii="Times New Roman" w:eastAsia="Times New Roman" w:hAnsi="Times New Roman" w:cs="Traditional Arabic" w:hint="cs"/>
                <w:b/>
                <w:bCs/>
                <w:sz w:val="26"/>
                <w:szCs w:val="26"/>
                <w:rtl/>
                <w:lang w:eastAsia="ar-SA" w:bidi="ar-EG"/>
              </w:rPr>
              <w:t xml:space="preserve">عمل صيانة وحصر لجميع الأجهزة بالفرع الرئيسى </w:t>
            </w:r>
            <w:r w:rsidRPr="00DD628C">
              <w:rPr>
                <w:rFonts w:ascii="Times New Roman" w:eastAsia="Times New Roman" w:hAnsi="Times New Roman" w:cs="Traditional Arabic" w:hint="cs"/>
                <w:b/>
                <w:bCs/>
                <w:sz w:val="24"/>
                <w:szCs w:val="24"/>
                <w:rtl/>
                <w:lang w:eastAsia="ar-SA"/>
              </w:rPr>
              <w:t>.</w:t>
            </w:r>
          </w:p>
          <w:p w:rsidR="0003071D" w:rsidRPr="001F62F1" w:rsidRDefault="0003071D" w:rsidP="00EA61A5">
            <w:pPr>
              <w:pStyle w:val="ListParagraph"/>
              <w:numPr>
                <w:ilvl w:val="0"/>
                <w:numId w:val="19"/>
              </w:numPr>
              <w:jc w:val="both"/>
              <w:rPr>
                <w:rFonts w:ascii="Times New Roman" w:eastAsia="Times New Roman" w:hAnsi="Times New Roman" w:cs="Traditional Arabic"/>
                <w:b/>
                <w:bCs/>
                <w:sz w:val="24"/>
                <w:szCs w:val="24"/>
                <w:rtl/>
                <w:lang w:eastAsia="ar-SA"/>
              </w:rPr>
            </w:pPr>
            <w:r>
              <w:rPr>
                <w:rFonts w:ascii="Times New Roman" w:eastAsia="Times New Roman" w:hAnsi="Times New Roman" w:cs="Traditional Arabic" w:hint="cs"/>
                <w:b/>
                <w:bCs/>
                <w:sz w:val="26"/>
                <w:szCs w:val="26"/>
                <w:rtl/>
                <w:lang w:eastAsia="ar-SA" w:bidi="ar-EG"/>
              </w:rPr>
              <w:t xml:space="preserve">الإشتراك فى لجان توصيف وفحص الأجهزة </w:t>
            </w:r>
            <w:r>
              <w:rPr>
                <w:rFonts w:ascii="Times New Roman" w:eastAsia="Times New Roman" w:hAnsi="Times New Roman" w:cs="Traditional Arabic" w:hint="cs"/>
                <w:b/>
                <w:bCs/>
                <w:sz w:val="24"/>
                <w:szCs w:val="24"/>
                <w:rtl/>
                <w:lang w:eastAsia="ar-SA" w:bidi="ar-EG"/>
              </w:rPr>
              <w:t xml:space="preserve">( كمبيوترات </w:t>
            </w:r>
            <w:r>
              <w:rPr>
                <w:rFonts w:ascii="Times New Roman" w:eastAsia="Times New Roman" w:hAnsi="Times New Roman" w:cs="Traditional Arabic"/>
                <w:b/>
                <w:bCs/>
                <w:sz w:val="24"/>
                <w:szCs w:val="24"/>
                <w:rtl/>
                <w:lang w:eastAsia="ar-SA"/>
              </w:rPr>
              <w:t>–</w:t>
            </w:r>
            <w:r>
              <w:rPr>
                <w:rFonts w:ascii="Times New Roman" w:eastAsia="Times New Roman" w:hAnsi="Times New Roman" w:cs="Traditional Arabic" w:hint="cs"/>
                <w:b/>
                <w:bCs/>
                <w:sz w:val="24"/>
                <w:szCs w:val="24"/>
                <w:rtl/>
                <w:lang w:eastAsia="ar-SA" w:bidi="ar-EG"/>
              </w:rPr>
              <w:t xml:space="preserve"> طباعات </w:t>
            </w:r>
            <w:r>
              <w:rPr>
                <w:rFonts w:ascii="Times New Roman" w:eastAsia="Times New Roman" w:hAnsi="Times New Roman" w:cs="Traditional Arabic"/>
                <w:b/>
                <w:bCs/>
                <w:sz w:val="24"/>
                <w:szCs w:val="24"/>
                <w:rtl/>
                <w:lang w:eastAsia="ar-SA" w:bidi="ar-EG"/>
              </w:rPr>
              <w:t>–</w:t>
            </w:r>
            <w:r>
              <w:rPr>
                <w:rFonts w:ascii="Times New Roman" w:eastAsia="Times New Roman" w:hAnsi="Times New Roman" w:cs="Traditional Arabic" w:hint="cs"/>
                <w:b/>
                <w:bCs/>
                <w:sz w:val="24"/>
                <w:szCs w:val="24"/>
                <w:rtl/>
                <w:lang w:eastAsia="ar-SA" w:bidi="ar-EG"/>
              </w:rPr>
              <w:t xml:space="preserve"> أحبار)</w:t>
            </w:r>
          </w:p>
        </w:tc>
        <w:tc>
          <w:tcPr>
            <w:tcW w:w="1694" w:type="dxa"/>
            <w:shd w:val="clear" w:color="auto" w:fill="auto"/>
            <w:vAlign w:val="center"/>
          </w:tcPr>
          <w:p w:rsidR="0003071D" w:rsidRPr="00CC3BC9" w:rsidRDefault="0003071D" w:rsidP="00EA61A5">
            <w:pPr>
              <w:spacing w:after="240" w:line="360" w:lineRule="auto"/>
              <w:jc w:val="center"/>
              <w:rPr>
                <w:rFonts w:ascii="Times New Roman" w:eastAsia="Times New Roman" w:hAnsi="Times New Roman" w:cs="Traditional Arabic"/>
                <w:b/>
                <w:bCs/>
                <w:sz w:val="28"/>
                <w:szCs w:val="28"/>
                <w:rtl/>
                <w:lang w:eastAsia="ar-SA" w:bidi="ar-EG"/>
              </w:rPr>
            </w:pPr>
          </w:p>
        </w:tc>
        <w:tc>
          <w:tcPr>
            <w:tcW w:w="2269" w:type="dxa"/>
            <w:shd w:val="clear" w:color="auto" w:fill="auto"/>
          </w:tcPr>
          <w:p w:rsidR="0003071D" w:rsidRDefault="0003071D" w:rsidP="00EA61A5">
            <w:pPr>
              <w:spacing w:line="360" w:lineRule="auto"/>
              <w:jc w:val="center"/>
              <w:rPr>
                <w:b/>
                <w:bCs/>
                <w:sz w:val="32"/>
                <w:szCs w:val="32"/>
                <w:rtl/>
                <w:lang w:bidi="ar-EG"/>
              </w:rPr>
            </w:pPr>
          </w:p>
          <w:p w:rsidR="0003071D" w:rsidRPr="00DD628C" w:rsidRDefault="0003071D" w:rsidP="00EA61A5">
            <w:pPr>
              <w:spacing w:line="360" w:lineRule="auto"/>
              <w:jc w:val="lowKashida"/>
              <w:rPr>
                <w:b/>
                <w:bCs/>
                <w:sz w:val="24"/>
                <w:szCs w:val="24"/>
                <w:rtl/>
                <w:lang w:bidi="ar-EG"/>
              </w:rPr>
            </w:pPr>
            <w:r w:rsidRPr="00DD628C">
              <w:rPr>
                <w:rFonts w:hint="cs"/>
                <w:b/>
                <w:bCs/>
                <w:sz w:val="24"/>
                <w:szCs w:val="24"/>
                <w:rtl/>
                <w:lang w:bidi="ar-EG"/>
              </w:rPr>
              <w:t>الانتشار والتواجد لسرعة زيادة الانتاجية</w:t>
            </w:r>
          </w:p>
          <w:p w:rsidR="0003071D" w:rsidRPr="00DD628C" w:rsidRDefault="0003071D" w:rsidP="00EA61A5">
            <w:pPr>
              <w:spacing w:line="360" w:lineRule="auto"/>
              <w:jc w:val="lowKashida"/>
              <w:rPr>
                <w:b/>
                <w:bCs/>
                <w:sz w:val="24"/>
                <w:szCs w:val="24"/>
                <w:rtl/>
                <w:lang w:bidi="ar-EG"/>
              </w:rPr>
            </w:pPr>
            <w:r w:rsidRPr="00DD628C">
              <w:rPr>
                <w:rFonts w:hint="cs"/>
                <w:b/>
                <w:bCs/>
                <w:sz w:val="24"/>
                <w:szCs w:val="24"/>
                <w:rtl/>
                <w:lang w:bidi="ar-EG"/>
              </w:rPr>
              <w:t>و</w:t>
            </w:r>
            <w:r w:rsidRPr="00DD628C">
              <w:rPr>
                <w:b/>
                <w:bCs/>
                <w:sz w:val="24"/>
                <w:szCs w:val="24"/>
                <w:rtl/>
                <w:lang w:bidi="ar-EG"/>
              </w:rPr>
              <w:t>كسب ثقة العملاء</w:t>
            </w:r>
            <w:r w:rsidRPr="00DD628C">
              <w:rPr>
                <w:rFonts w:hint="cs"/>
                <w:b/>
                <w:bCs/>
                <w:sz w:val="24"/>
                <w:szCs w:val="24"/>
                <w:rtl/>
                <w:lang w:bidi="ar-EG"/>
              </w:rPr>
              <w:t xml:space="preserve"> والربط الإلكترونى الرقمى بين فروع المصلحة ومعاملها مع مصلحة الجمارك المصرية عبر البوابة الإلكترونية لوزارة التجارة والصناعة .</w:t>
            </w:r>
          </w:p>
          <w:p w:rsidR="0003071D" w:rsidRPr="00F050BB" w:rsidRDefault="0003071D" w:rsidP="00EA61A5">
            <w:pPr>
              <w:spacing w:after="240" w:line="360" w:lineRule="auto"/>
              <w:jc w:val="center"/>
              <w:rPr>
                <w:b/>
                <w:bCs/>
                <w:sz w:val="32"/>
                <w:szCs w:val="32"/>
                <w:rtl/>
                <w:lang w:bidi="ar-EG"/>
              </w:rPr>
            </w:pPr>
          </w:p>
        </w:tc>
        <w:tc>
          <w:tcPr>
            <w:tcW w:w="3120" w:type="dxa"/>
            <w:shd w:val="clear" w:color="auto" w:fill="auto"/>
            <w:vAlign w:val="center"/>
          </w:tcPr>
          <w:p w:rsidR="0003071D" w:rsidRPr="00DD628C" w:rsidRDefault="0003071D" w:rsidP="00EA61A5">
            <w:pPr>
              <w:spacing w:line="360" w:lineRule="auto"/>
              <w:jc w:val="lowKashida"/>
              <w:rPr>
                <w:b/>
                <w:bCs/>
                <w:sz w:val="24"/>
                <w:szCs w:val="24"/>
                <w:rtl/>
                <w:lang w:bidi="ar-EG"/>
              </w:rPr>
            </w:pPr>
            <w:r w:rsidRPr="00DD628C">
              <w:rPr>
                <w:rFonts w:hint="cs"/>
                <w:b/>
                <w:bCs/>
                <w:sz w:val="24"/>
                <w:szCs w:val="24"/>
                <w:rtl/>
                <w:lang w:bidi="ar-EG"/>
              </w:rPr>
              <w:t>تحقيق أعلي معدلات رضا العملاء عن الخدمات المقدمة عن المصلحة وفروعها ومعاملها وإستطلاع أرائهم ومقترحاتهم للتطوير والتحديث والإعتماد لمعامل المصلحة المختلفة .</w:t>
            </w:r>
          </w:p>
          <w:p w:rsidR="0003071D" w:rsidRPr="00DD628C" w:rsidRDefault="0003071D" w:rsidP="00EA61A5">
            <w:pPr>
              <w:spacing w:line="360" w:lineRule="auto"/>
              <w:jc w:val="lowKashida"/>
              <w:rPr>
                <w:b/>
                <w:bCs/>
                <w:sz w:val="24"/>
                <w:szCs w:val="24"/>
                <w:rtl/>
                <w:lang w:bidi="ar-EG"/>
              </w:rPr>
            </w:pPr>
            <w:r w:rsidRPr="00DD628C">
              <w:rPr>
                <w:rFonts w:hint="cs"/>
                <w:b/>
                <w:bCs/>
                <w:sz w:val="24"/>
                <w:szCs w:val="24"/>
                <w:rtl/>
                <w:lang w:bidi="ar-EG"/>
              </w:rPr>
              <w:t>تحقيق رؤية إقتصادية للخدمات المقدمة عن المصلحة وفروعها ومعاملها لتحقيق قيمة مضافة .</w:t>
            </w:r>
          </w:p>
          <w:p w:rsidR="0003071D" w:rsidRPr="008B6D11" w:rsidRDefault="0003071D" w:rsidP="00EA61A5">
            <w:pPr>
              <w:spacing w:line="360" w:lineRule="auto"/>
              <w:jc w:val="lowKashida"/>
              <w:rPr>
                <w:b/>
                <w:bCs/>
                <w:sz w:val="32"/>
                <w:szCs w:val="32"/>
                <w:rtl/>
                <w:lang w:bidi="ar-EG"/>
              </w:rPr>
            </w:pPr>
            <w:r w:rsidRPr="00DD628C">
              <w:rPr>
                <w:rFonts w:hint="cs"/>
                <w:b/>
                <w:bCs/>
                <w:sz w:val="24"/>
                <w:szCs w:val="24"/>
                <w:rtl/>
                <w:lang w:bidi="ar-EG"/>
              </w:rPr>
              <w:t>وبما يحقق التوازن بين الإيرادات والمصروفات لتحقيق خدمة متميزة لأنشطة ومهام المصلحة وفروعها ومعاملها المختلفة .</w:t>
            </w:r>
          </w:p>
        </w:tc>
        <w:tc>
          <w:tcPr>
            <w:tcW w:w="1693" w:type="dxa"/>
            <w:shd w:val="clear" w:color="auto" w:fill="auto"/>
            <w:vAlign w:val="center"/>
          </w:tcPr>
          <w:p w:rsidR="0003071D" w:rsidRPr="00CC3BC9" w:rsidRDefault="0003071D" w:rsidP="00EA61A5">
            <w:pPr>
              <w:spacing w:after="240"/>
              <w:jc w:val="center"/>
              <w:rPr>
                <w:rFonts w:ascii="Times New Roman" w:eastAsia="Times New Roman" w:hAnsi="Times New Roman" w:cs="Traditional Arabic"/>
                <w:b/>
                <w:bCs/>
                <w:sz w:val="28"/>
                <w:szCs w:val="28"/>
                <w:rtl/>
                <w:lang w:eastAsia="ar-SA" w:bidi="ar-EG"/>
              </w:rPr>
            </w:pPr>
          </w:p>
        </w:tc>
      </w:tr>
    </w:tbl>
    <w:p w:rsidR="00A5417D" w:rsidRPr="0003071D" w:rsidRDefault="00A5417D">
      <w:pPr>
        <w:rPr>
          <w:rtl/>
          <w:lang w:bidi="ar-EG"/>
        </w:rPr>
      </w:pPr>
    </w:p>
    <w:p w:rsidR="00A5417D" w:rsidRDefault="00A5417D">
      <w:pPr>
        <w:rPr>
          <w:rtl/>
          <w:lang w:bidi="ar-EG"/>
        </w:rPr>
      </w:pPr>
    </w:p>
    <w:tbl>
      <w:tblPr>
        <w:tblStyle w:val="TableGrid"/>
        <w:tblpPr w:leftFromText="180" w:rightFromText="180" w:vertAnchor="text" w:horzAnchor="margin" w:tblpXSpec="center" w:tblpY="36"/>
        <w:bidiVisual/>
        <w:tblW w:w="1540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12"/>
        <w:gridCol w:w="5981"/>
        <w:gridCol w:w="2382"/>
        <w:gridCol w:w="1843"/>
        <w:gridCol w:w="2547"/>
        <w:gridCol w:w="1838"/>
      </w:tblGrid>
      <w:tr w:rsidR="00CA6F81" w:rsidRPr="00F81431" w:rsidTr="00CA6F81">
        <w:tc>
          <w:tcPr>
            <w:tcW w:w="15403" w:type="dxa"/>
            <w:gridSpan w:val="6"/>
            <w:tcBorders>
              <w:bottom w:val="single" w:sz="18" w:space="0" w:color="auto"/>
            </w:tcBorders>
            <w:shd w:val="clear" w:color="auto" w:fill="auto"/>
            <w:vAlign w:val="center"/>
          </w:tcPr>
          <w:p w:rsidR="00CA6F81" w:rsidRPr="004B1A9A" w:rsidRDefault="00CA6F81" w:rsidP="00CA6F81">
            <w:pPr>
              <w:jc w:val="center"/>
              <w:rPr>
                <w:rFonts w:ascii="Modern No. 20" w:eastAsia="Times New Roman" w:hAnsi="Modern No. 20" w:cs="PT Bold Heading"/>
                <w:b/>
                <w:bCs/>
                <w:sz w:val="24"/>
                <w:szCs w:val="24"/>
                <w:rtl/>
                <w:lang w:eastAsia="ar-SA" w:bidi="ar-EG"/>
              </w:rPr>
            </w:pPr>
            <w:r w:rsidRPr="004B1A9A">
              <w:rPr>
                <w:b/>
                <w:bCs/>
                <w:sz w:val="24"/>
                <w:szCs w:val="24"/>
                <w:rtl/>
                <w:lang w:bidi="ar-EG"/>
              </w:rPr>
              <w:lastRenderedPageBreak/>
              <w:br w:type="page"/>
            </w:r>
            <w:r w:rsidRPr="004B1A9A">
              <w:rPr>
                <w:rFonts w:ascii="Modern No. 20" w:eastAsia="Times New Roman" w:hAnsi="Modern No. 20" w:cs="Traditional Arabic" w:hint="cs"/>
                <w:b/>
                <w:bCs/>
                <w:sz w:val="24"/>
                <w:szCs w:val="24"/>
                <w:rtl/>
                <w:lang w:eastAsia="ar-SA" w:bidi="ar-EG"/>
              </w:rPr>
              <w:t>إ</w:t>
            </w:r>
            <w:r w:rsidRPr="004B1A9A">
              <w:rPr>
                <w:rFonts w:ascii="Modern No. 20" w:eastAsia="Times New Roman" w:hAnsi="Modern No. 20" w:cs="Traditional Arabic"/>
                <w:b/>
                <w:bCs/>
                <w:sz w:val="24"/>
                <w:szCs w:val="24"/>
                <w:rtl/>
                <w:lang w:eastAsia="ar-SA" w:bidi="ar-EG"/>
              </w:rPr>
              <w:t xml:space="preserve">نجازات مصلحة الكيمياء عن شهر </w:t>
            </w:r>
            <w:r w:rsidR="00064844" w:rsidRPr="004B1A9A">
              <w:rPr>
                <w:rFonts w:ascii="Modern No. 20" w:eastAsia="Times New Roman" w:hAnsi="Modern No. 20" w:cs="Traditional Arabic" w:hint="cs"/>
                <w:b/>
                <w:bCs/>
                <w:sz w:val="24"/>
                <w:szCs w:val="24"/>
                <w:rtl/>
                <w:lang w:eastAsia="ar-SA" w:bidi="ar-EG"/>
              </w:rPr>
              <w:t xml:space="preserve"> نوفمبر </w:t>
            </w:r>
            <w:r w:rsidRPr="004B1A9A">
              <w:rPr>
                <w:rFonts w:ascii="Modern No. 20" w:eastAsia="Times New Roman" w:hAnsi="Modern No. 20" w:cs="Traditional Arabic" w:hint="cs"/>
                <w:b/>
                <w:bCs/>
                <w:sz w:val="24"/>
                <w:szCs w:val="24"/>
                <w:rtl/>
                <w:lang w:eastAsia="ar-SA" w:bidi="ar-EG"/>
              </w:rPr>
              <w:t xml:space="preserve">2018         </w:t>
            </w:r>
            <w:r w:rsidRPr="004B1A9A">
              <w:rPr>
                <w:rFonts w:ascii="Modern No. 20" w:eastAsia="Times New Roman" w:hAnsi="Modern No. 20" w:cs="PT Bold Heading" w:hint="cs"/>
                <w:b/>
                <w:bCs/>
                <w:sz w:val="24"/>
                <w:szCs w:val="24"/>
                <w:rtl/>
                <w:lang w:eastAsia="ar-SA" w:bidi="ar-EG"/>
              </w:rPr>
              <w:t xml:space="preserve"> </w:t>
            </w:r>
          </w:p>
        </w:tc>
      </w:tr>
      <w:tr w:rsidR="00CA6F81" w:rsidRPr="00F81431" w:rsidTr="00CA6F81">
        <w:trPr>
          <w:trHeight w:val="770"/>
        </w:trPr>
        <w:tc>
          <w:tcPr>
            <w:tcW w:w="812" w:type="dxa"/>
            <w:shd w:val="pct5" w:color="auto" w:fill="auto"/>
            <w:vAlign w:val="center"/>
          </w:tcPr>
          <w:p w:rsidR="00CA6F81" w:rsidRPr="00F81431" w:rsidRDefault="00CA6F81" w:rsidP="00CA6F81">
            <w:pPr>
              <w:jc w:val="center"/>
              <w:rPr>
                <w:rFonts w:ascii="Times New Roman" w:eastAsia="Times New Roman" w:hAnsi="Times New Roman" w:cs="Traditional Arabic"/>
                <w:b/>
                <w:bCs/>
                <w:sz w:val="36"/>
                <w:szCs w:val="36"/>
                <w:rtl/>
                <w:lang w:eastAsia="ar-SA" w:bidi="ar-EG"/>
              </w:rPr>
            </w:pPr>
            <w:r w:rsidRPr="00F81431">
              <w:rPr>
                <w:rFonts w:ascii="Times New Roman" w:eastAsia="Times New Roman" w:hAnsi="Times New Roman" w:cs="Traditional Arabic" w:hint="cs"/>
                <w:b/>
                <w:bCs/>
                <w:sz w:val="36"/>
                <w:szCs w:val="36"/>
                <w:rtl/>
                <w:lang w:eastAsia="ar-SA" w:bidi="ar-EG"/>
              </w:rPr>
              <w:t>م</w:t>
            </w:r>
          </w:p>
        </w:tc>
        <w:tc>
          <w:tcPr>
            <w:tcW w:w="5981" w:type="dxa"/>
            <w:shd w:val="pct5" w:color="auto" w:fill="auto"/>
            <w:vAlign w:val="center"/>
          </w:tcPr>
          <w:p w:rsidR="00CA6F81" w:rsidRPr="004B1A9A" w:rsidRDefault="00CA6F81" w:rsidP="00CA6F81">
            <w:pPr>
              <w:jc w:val="center"/>
              <w:rPr>
                <w:rFonts w:ascii="Times New Roman" w:eastAsia="Times New Roman" w:hAnsi="Times New Roman" w:cs="PT Bold Heading"/>
                <w:b/>
                <w:bCs/>
                <w:sz w:val="24"/>
                <w:szCs w:val="24"/>
                <w:rtl/>
                <w:lang w:eastAsia="ar-SA" w:bidi="ar-EG"/>
              </w:rPr>
            </w:pPr>
            <w:r w:rsidRPr="004B1A9A">
              <w:rPr>
                <w:rFonts w:ascii="Times New Roman" w:eastAsia="Times New Roman" w:hAnsi="Times New Roman" w:cs="PT Bold Heading" w:hint="cs"/>
                <w:b/>
                <w:bCs/>
                <w:sz w:val="24"/>
                <w:szCs w:val="24"/>
                <w:rtl/>
                <w:lang w:eastAsia="ar-SA" w:bidi="ar-EG"/>
              </w:rPr>
              <w:t>الإنجاز</w:t>
            </w:r>
          </w:p>
        </w:tc>
        <w:tc>
          <w:tcPr>
            <w:tcW w:w="2382" w:type="dxa"/>
            <w:shd w:val="pct5" w:color="auto" w:fill="auto"/>
            <w:vAlign w:val="center"/>
          </w:tcPr>
          <w:p w:rsidR="00CA6F81" w:rsidRPr="004B1A9A" w:rsidRDefault="00CA6F81" w:rsidP="00CA6F81">
            <w:pPr>
              <w:jc w:val="center"/>
              <w:rPr>
                <w:rFonts w:ascii="Times New Roman" w:eastAsia="Times New Roman" w:hAnsi="Times New Roman" w:cs="PT Bold Heading"/>
                <w:b/>
                <w:bCs/>
                <w:sz w:val="24"/>
                <w:szCs w:val="24"/>
                <w:rtl/>
                <w:lang w:eastAsia="ar-SA" w:bidi="ar-EG"/>
              </w:rPr>
            </w:pPr>
            <w:r w:rsidRPr="004B1A9A">
              <w:rPr>
                <w:rFonts w:ascii="Times New Roman" w:eastAsia="Times New Roman" w:hAnsi="Times New Roman" w:cs="PT Bold Heading" w:hint="cs"/>
                <w:b/>
                <w:bCs/>
                <w:sz w:val="24"/>
                <w:szCs w:val="24"/>
                <w:rtl/>
                <w:lang w:eastAsia="ar-SA" w:bidi="ar-EG"/>
              </w:rPr>
              <w:t xml:space="preserve">حجم الإستثمارات </w:t>
            </w:r>
          </w:p>
        </w:tc>
        <w:tc>
          <w:tcPr>
            <w:tcW w:w="1843" w:type="dxa"/>
            <w:shd w:val="pct5" w:color="auto" w:fill="auto"/>
            <w:vAlign w:val="center"/>
          </w:tcPr>
          <w:p w:rsidR="00CA6F81" w:rsidRPr="004B1A9A" w:rsidRDefault="00CA6F81" w:rsidP="00CA6F81">
            <w:pPr>
              <w:jc w:val="center"/>
              <w:rPr>
                <w:rFonts w:ascii="Times New Roman" w:eastAsia="Times New Roman" w:hAnsi="Times New Roman" w:cs="PT Bold Heading"/>
                <w:b/>
                <w:bCs/>
                <w:sz w:val="24"/>
                <w:szCs w:val="24"/>
                <w:rtl/>
                <w:lang w:eastAsia="ar-SA" w:bidi="ar-EG"/>
              </w:rPr>
            </w:pPr>
            <w:r w:rsidRPr="004B1A9A">
              <w:rPr>
                <w:rFonts w:ascii="Times New Roman" w:eastAsia="Times New Roman" w:hAnsi="Times New Roman" w:cs="PT Bold Heading" w:hint="cs"/>
                <w:b/>
                <w:bCs/>
                <w:sz w:val="24"/>
                <w:szCs w:val="24"/>
                <w:rtl/>
                <w:lang w:eastAsia="ar-SA" w:bidi="ar-EG"/>
              </w:rPr>
              <w:t>الأثر الإجتماعي</w:t>
            </w:r>
          </w:p>
        </w:tc>
        <w:tc>
          <w:tcPr>
            <w:tcW w:w="2547" w:type="dxa"/>
            <w:shd w:val="pct5" w:color="auto" w:fill="auto"/>
            <w:vAlign w:val="center"/>
          </w:tcPr>
          <w:p w:rsidR="00CA6F81" w:rsidRPr="004B1A9A" w:rsidRDefault="00CA6F81" w:rsidP="00CA6F81">
            <w:pPr>
              <w:jc w:val="center"/>
              <w:rPr>
                <w:rFonts w:ascii="Times New Roman" w:eastAsia="Times New Roman" w:hAnsi="Times New Roman" w:cs="PT Bold Heading"/>
                <w:b/>
                <w:bCs/>
                <w:sz w:val="24"/>
                <w:szCs w:val="24"/>
                <w:rtl/>
                <w:lang w:eastAsia="ar-SA" w:bidi="ar-EG"/>
              </w:rPr>
            </w:pPr>
            <w:r w:rsidRPr="004B1A9A">
              <w:rPr>
                <w:rFonts w:ascii="Times New Roman" w:eastAsia="Times New Roman" w:hAnsi="Times New Roman" w:cs="PT Bold Heading" w:hint="cs"/>
                <w:b/>
                <w:bCs/>
                <w:sz w:val="24"/>
                <w:szCs w:val="24"/>
                <w:rtl/>
                <w:lang w:eastAsia="ar-SA" w:bidi="ar-EG"/>
              </w:rPr>
              <w:t>الأثر الإقتصادي</w:t>
            </w:r>
          </w:p>
        </w:tc>
        <w:tc>
          <w:tcPr>
            <w:tcW w:w="1838" w:type="dxa"/>
            <w:shd w:val="pct5" w:color="auto" w:fill="auto"/>
            <w:vAlign w:val="center"/>
          </w:tcPr>
          <w:p w:rsidR="00CA6F81" w:rsidRPr="004B1A9A" w:rsidRDefault="00CA6F81" w:rsidP="00CA6F81">
            <w:pPr>
              <w:jc w:val="center"/>
              <w:rPr>
                <w:rFonts w:ascii="Times New Roman" w:eastAsia="Times New Roman" w:hAnsi="Times New Roman" w:cs="PT Bold Heading"/>
                <w:b/>
                <w:bCs/>
                <w:sz w:val="24"/>
                <w:szCs w:val="24"/>
                <w:rtl/>
                <w:lang w:eastAsia="ar-SA" w:bidi="ar-EG"/>
              </w:rPr>
            </w:pPr>
            <w:r w:rsidRPr="004B1A9A">
              <w:rPr>
                <w:rFonts w:ascii="Times New Roman" w:eastAsia="Times New Roman" w:hAnsi="Times New Roman" w:cs="PT Bold Heading" w:hint="cs"/>
                <w:b/>
                <w:bCs/>
                <w:sz w:val="24"/>
                <w:szCs w:val="24"/>
                <w:rtl/>
                <w:lang w:eastAsia="ar-SA" w:bidi="ar-EG"/>
              </w:rPr>
              <w:t>ملاحظات</w:t>
            </w:r>
          </w:p>
        </w:tc>
      </w:tr>
      <w:tr w:rsidR="00CA6F81" w:rsidRPr="00F81431" w:rsidTr="00CA6F81">
        <w:trPr>
          <w:trHeight w:val="5063"/>
        </w:trPr>
        <w:tc>
          <w:tcPr>
            <w:tcW w:w="812" w:type="dxa"/>
            <w:shd w:val="clear" w:color="auto" w:fill="auto"/>
            <w:vAlign w:val="center"/>
          </w:tcPr>
          <w:p w:rsidR="00CA6F81" w:rsidRPr="003A41BC" w:rsidRDefault="00CA6F81" w:rsidP="00CA6F81">
            <w:pPr>
              <w:jc w:val="center"/>
              <w:rPr>
                <w:rFonts w:asciiTheme="minorBidi" w:eastAsia="Times New Roman" w:hAnsiTheme="minorBidi"/>
                <w:b/>
                <w:bCs/>
                <w:sz w:val="36"/>
                <w:szCs w:val="36"/>
                <w:rtl/>
                <w:lang w:eastAsia="ar-SA" w:bidi="ar-EG"/>
              </w:rPr>
            </w:pPr>
            <w:r>
              <w:rPr>
                <w:rFonts w:asciiTheme="minorBidi" w:eastAsia="Times New Roman" w:hAnsiTheme="minorBidi" w:hint="cs"/>
                <w:b/>
                <w:bCs/>
                <w:sz w:val="20"/>
                <w:szCs w:val="24"/>
                <w:rtl/>
                <w:lang w:eastAsia="ar-SA" w:bidi="ar-EG"/>
              </w:rPr>
              <w:t>8</w:t>
            </w:r>
          </w:p>
        </w:tc>
        <w:tc>
          <w:tcPr>
            <w:tcW w:w="5981" w:type="dxa"/>
            <w:shd w:val="clear" w:color="auto" w:fill="auto"/>
          </w:tcPr>
          <w:p w:rsidR="00CA6F81" w:rsidRPr="004B1A9A" w:rsidRDefault="00CA6F81" w:rsidP="00CA6F81">
            <w:pPr>
              <w:rPr>
                <w:b/>
                <w:bCs/>
                <w:color w:val="FF0000"/>
                <w:sz w:val="24"/>
                <w:szCs w:val="24"/>
                <w:u w:val="single"/>
                <w:lang w:bidi="ar-EG"/>
              </w:rPr>
            </w:pPr>
            <w:r w:rsidRPr="004B1A9A">
              <w:rPr>
                <w:rFonts w:hint="cs"/>
                <w:b/>
                <w:bCs/>
                <w:color w:val="FF0000"/>
                <w:sz w:val="24"/>
                <w:szCs w:val="24"/>
                <w:u w:val="single"/>
                <w:rtl/>
                <w:lang w:bidi="ar-EG"/>
              </w:rPr>
              <w:t>الجودة : -</w:t>
            </w:r>
          </w:p>
          <w:p w:rsidR="00CA6F81" w:rsidRPr="004B1A9A" w:rsidRDefault="00CA6F81" w:rsidP="00CA6F81">
            <w:pPr>
              <w:rPr>
                <w:b/>
                <w:bCs/>
                <w:color w:val="FF0000"/>
                <w:sz w:val="24"/>
                <w:szCs w:val="24"/>
                <w:u w:val="single"/>
                <w:rtl/>
                <w:lang w:bidi="ar-EG"/>
              </w:rPr>
            </w:pPr>
          </w:p>
          <w:p w:rsidR="00CA6F81" w:rsidRPr="004B1A9A" w:rsidRDefault="00CA6F81" w:rsidP="00CA6F81">
            <w:pPr>
              <w:rPr>
                <w:b/>
                <w:bCs/>
                <w:sz w:val="24"/>
                <w:szCs w:val="24"/>
                <w:u w:val="single"/>
                <w:rtl/>
                <w:lang w:bidi="ar-EG"/>
              </w:rPr>
            </w:pPr>
          </w:p>
          <w:p w:rsidR="00CA6F81" w:rsidRPr="004B1A9A" w:rsidRDefault="00CA6F81" w:rsidP="00D445BD">
            <w:pPr>
              <w:pStyle w:val="ListParagraph"/>
              <w:numPr>
                <w:ilvl w:val="0"/>
                <w:numId w:val="19"/>
              </w:numPr>
              <w:jc w:val="both"/>
              <w:rPr>
                <w:rFonts w:ascii="Times New Roman" w:eastAsia="Times New Roman" w:hAnsi="Times New Roman" w:cs="Traditional Arabic"/>
                <w:b/>
                <w:bCs/>
                <w:sz w:val="24"/>
                <w:szCs w:val="24"/>
                <w:lang w:eastAsia="ar-SA" w:bidi="ar-EG"/>
              </w:rPr>
            </w:pPr>
            <w:r w:rsidRPr="004B1A9A">
              <w:rPr>
                <w:rFonts w:ascii="Times New Roman" w:eastAsia="Times New Roman" w:hAnsi="Times New Roman" w:cs="Traditional Arabic" w:hint="cs"/>
                <w:b/>
                <w:bCs/>
                <w:sz w:val="24"/>
                <w:szCs w:val="24"/>
                <w:rtl/>
                <w:lang w:eastAsia="ar-SA" w:bidi="ar-EG"/>
              </w:rPr>
              <w:t xml:space="preserve">تجديد شهادة الإعتماد لمعامل </w:t>
            </w:r>
            <w:r w:rsidR="00D445BD" w:rsidRPr="004B1A9A">
              <w:rPr>
                <w:rFonts w:ascii="Times New Roman" w:eastAsia="Times New Roman" w:hAnsi="Times New Roman" w:cs="Traditional Arabic" w:hint="cs"/>
                <w:b/>
                <w:bCs/>
                <w:sz w:val="24"/>
                <w:szCs w:val="24"/>
                <w:rtl/>
                <w:lang w:eastAsia="ar-SA" w:bidi="ar-EG"/>
              </w:rPr>
              <w:t xml:space="preserve">التحليل الالي </w:t>
            </w:r>
            <w:r w:rsidRPr="004B1A9A">
              <w:rPr>
                <w:rFonts w:ascii="Times New Roman" w:eastAsia="Times New Roman" w:hAnsi="Times New Roman" w:cs="Traditional Arabic" w:hint="cs"/>
                <w:b/>
                <w:bCs/>
                <w:sz w:val="24"/>
                <w:szCs w:val="24"/>
                <w:rtl/>
                <w:lang w:eastAsia="ar-SA" w:bidi="ar-EG"/>
              </w:rPr>
              <w:t xml:space="preserve"> </w:t>
            </w:r>
            <w:r w:rsidR="00D445BD" w:rsidRPr="004B1A9A">
              <w:rPr>
                <w:rFonts w:ascii="Times New Roman" w:eastAsia="Times New Roman" w:hAnsi="Times New Roman" w:cs="Traditional Arabic" w:hint="cs"/>
                <w:b/>
                <w:bCs/>
                <w:sz w:val="24"/>
                <w:szCs w:val="24"/>
                <w:rtl/>
                <w:lang w:eastAsia="ar-SA" w:bidi="ar-EG"/>
              </w:rPr>
              <w:t>والمنسوجات (مدينة نصر)</w:t>
            </w:r>
          </w:p>
          <w:p w:rsidR="00CA6F81" w:rsidRPr="004B1A9A" w:rsidRDefault="00D445BD" w:rsidP="00CA6F81">
            <w:pPr>
              <w:pStyle w:val="ListParagraph"/>
              <w:numPr>
                <w:ilvl w:val="0"/>
                <w:numId w:val="19"/>
              </w:numPr>
              <w:jc w:val="both"/>
              <w:rPr>
                <w:rFonts w:ascii="Times New Roman" w:eastAsia="Times New Roman" w:hAnsi="Times New Roman" w:cs="Traditional Arabic"/>
                <w:b/>
                <w:bCs/>
                <w:sz w:val="24"/>
                <w:szCs w:val="24"/>
                <w:lang w:eastAsia="ar-SA" w:bidi="ar-EG"/>
              </w:rPr>
            </w:pPr>
            <w:r w:rsidRPr="004B1A9A">
              <w:rPr>
                <w:rFonts w:ascii="Times New Roman" w:eastAsia="Times New Roman" w:hAnsi="Times New Roman" w:cs="Traditional Arabic" w:hint="cs"/>
                <w:b/>
                <w:bCs/>
                <w:sz w:val="24"/>
                <w:szCs w:val="24"/>
                <w:rtl/>
                <w:lang w:eastAsia="ar-SA" w:bidi="ar-EG"/>
              </w:rPr>
              <w:t>استمرار شهادة الاعتماد لمعمل مواد البناء بالقاهرة .</w:t>
            </w:r>
          </w:p>
          <w:p w:rsidR="00CA6F81" w:rsidRPr="004B1A9A" w:rsidRDefault="006D5686" w:rsidP="00CA6F81">
            <w:pPr>
              <w:pStyle w:val="ListParagraph"/>
              <w:numPr>
                <w:ilvl w:val="0"/>
                <w:numId w:val="19"/>
              </w:numPr>
              <w:jc w:val="both"/>
              <w:rPr>
                <w:rFonts w:ascii="Times New Roman" w:eastAsia="Times New Roman" w:hAnsi="Times New Roman" w:cs="Traditional Arabic"/>
                <w:b/>
                <w:bCs/>
                <w:sz w:val="24"/>
                <w:szCs w:val="24"/>
                <w:lang w:eastAsia="ar-SA" w:bidi="ar-EG"/>
              </w:rPr>
            </w:pPr>
            <w:r w:rsidRPr="004B1A9A">
              <w:rPr>
                <w:rFonts w:ascii="Times New Roman" w:eastAsia="Times New Roman" w:hAnsi="Times New Roman" w:cs="Traditional Arabic" w:hint="cs"/>
                <w:b/>
                <w:bCs/>
                <w:sz w:val="24"/>
                <w:szCs w:val="24"/>
                <w:rtl/>
                <w:lang w:eastAsia="ar-SA" w:bidi="ar-EG"/>
              </w:rPr>
              <w:t xml:space="preserve">جاري العمل لاصدار وثائق نظام الجودة طبقا للمواصفة ايزو 17025: 2017 عدد (14) اجراء </w:t>
            </w:r>
            <w:r w:rsidR="00CA6F81" w:rsidRPr="004B1A9A">
              <w:rPr>
                <w:rFonts w:ascii="Times New Roman" w:eastAsia="Times New Roman" w:hAnsi="Times New Roman" w:cs="Traditional Arabic" w:hint="cs"/>
                <w:b/>
                <w:bCs/>
                <w:sz w:val="24"/>
                <w:szCs w:val="24"/>
                <w:rtl/>
                <w:lang w:eastAsia="ar-SA" w:bidi="ar-EG"/>
              </w:rPr>
              <w:t xml:space="preserve"> .</w:t>
            </w:r>
          </w:p>
          <w:p w:rsidR="00CA6F81" w:rsidRPr="004B1A9A" w:rsidRDefault="001D537B" w:rsidP="00CA6F81">
            <w:pPr>
              <w:pStyle w:val="ListParagraph"/>
              <w:numPr>
                <w:ilvl w:val="0"/>
                <w:numId w:val="19"/>
              </w:numPr>
              <w:jc w:val="both"/>
              <w:rPr>
                <w:rFonts w:ascii="Times New Roman" w:eastAsia="Times New Roman" w:hAnsi="Times New Roman" w:cs="Traditional Arabic"/>
                <w:b/>
                <w:bCs/>
                <w:sz w:val="24"/>
                <w:szCs w:val="24"/>
                <w:lang w:eastAsia="ar-SA" w:bidi="ar-EG"/>
              </w:rPr>
            </w:pPr>
            <w:r w:rsidRPr="004B1A9A">
              <w:rPr>
                <w:rFonts w:ascii="Times New Roman" w:eastAsia="Times New Roman" w:hAnsi="Times New Roman" w:cs="Traditional Arabic" w:hint="cs"/>
                <w:b/>
                <w:bCs/>
                <w:sz w:val="24"/>
                <w:szCs w:val="24"/>
                <w:rtl/>
                <w:lang w:eastAsia="ar-SA" w:bidi="ar-EG"/>
              </w:rPr>
              <w:t>حضور العرض الختامي للخطة الاستراتيجية التي تم اعدادها في الدورة التدريبية في مجال الادارة الاستراتيجية لمنظومة البنية التحتية للجودة من قبل الاتحاد الاوروبي .</w:t>
            </w:r>
          </w:p>
          <w:p w:rsidR="00CA6F81" w:rsidRPr="004B1A9A" w:rsidRDefault="00CA6F81" w:rsidP="004215A4">
            <w:pPr>
              <w:pStyle w:val="ListParagraph"/>
              <w:numPr>
                <w:ilvl w:val="0"/>
                <w:numId w:val="19"/>
              </w:numPr>
              <w:jc w:val="both"/>
              <w:rPr>
                <w:rFonts w:ascii="Times New Roman" w:eastAsia="Times New Roman" w:hAnsi="Times New Roman" w:cs="Traditional Arabic"/>
                <w:b/>
                <w:bCs/>
                <w:sz w:val="24"/>
                <w:szCs w:val="24"/>
                <w:lang w:eastAsia="ar-SA" w:bidi="ar-EG"/>
              </w:rPr>
            </w:pPr>
            <w:r w:rsidRPr="004B1A9A">
              <w:rPr>
                <w:rFonts w:ascii="Times New Roman" w:eastAsia="Times New Roman" w:hAnsi="Times New Roman" w:cs="Traditional Arabic" w:hint="cs"/>
                <w:b/>
                <w:bCs/>
                <w:sz w:val="24"/>
                <w:szCs w:val="24"/>
                <w:rtl/>
                <w:lang w:eastAsia="ar-SA" w:bidi="ar-EG"/>
              </w:rPr>
              <w:t xml:space="preserve">حضور </w:t>
            </w:r>
            <w:r w:rsidR="004215A4" w:rsidRPr="004B1A9A">
              <w:rPr>
                <w:rFonts w:ascii="Times New Roman" w:eastAsia="Times New Roman" w:hAnsi="Times New Roman" w:cs="Traditional Arabic" w:hint="cs"/>
                <w:b/>
                <w:bCs/>
                <w:sz w:val="24"/>
                <w:szCs w:val="24"/>
                <w:rtl/>
                <w:lang w:eastAsia="ar-SA" w:bidi="ar-EG"/>
              </w:rPr>
              <w:t>دورة تدريبية للتوعية بمتطلبات السلامة والصحة المهنية .</w:t>
            </w:r>
          </w:p>
          <w:p w:rsidR="004215A4" w:rsidRPr="004B1A9A" w:rsidRDefault="003C1ADD" w:rsidP="004215A4">
            <w:pPr>
              <w:pStyle w:val="ListParagraph"/>
              <w:numPr>
                <w:ilvl w:val="0"/>
                <w:numId w:val="19"/>
              </w:numPr>
              <w:jc w:val="both"/>
              <w:rPr>
                <w:rFonts w:ascii="Times New Roman" w:eastAsia="Times New Roman" w:hAnsi="Times New Roman" w:cs="Traditional Arabic"/>
                <w:b/>
                <w:bCs/>
                <w:sz w:val="24"/>
                <w:szCs w:val="24"/>
                <w:lang w:eastAsia="ar-SA" w:bidi="ar-EG"/>
              </w:rPr>
            </w:pPr>
            <w:r w:rsidRPr="004B1A9A">
              <w:rPr>
                <w:rFonts w:ascii="Times New Roman" w:eastAsia="Times New Roman" w:hAnsi="Times New Roman" w:cs="Traditional Arabic" w:hint="cs"/>
                <w:b/>
                <w:bCs/>
                <w:sz w:val="24"/>
                <w:szCs w:val="24"/>
                <w:rtl/>
                <w:lang w:eastAsia="ar-SA" w:bidi="ar-EG"/>
              </w:rPr>
              <w:t xml:space="preserve">تحليل البيانات وحسابات معدل الانجاز والنمو . </w:t>
            </w:r>
          </w:p>
          <w:p w:rsidR="003C1ADD" w:rsidRPr="004B1A9A" w:rsidRDefault="003C1ADD" w:rsidP="004215A4">
            <w:pPr>
              <w:pStyle w:val="ListParagraph"/>
              <w:numPr>
                <w:ilvl w:val="0"/>
                <w:numId w:val="19"/>
              </w:numPr>
              <w:jc w:val="both"/>
              <w:rPr>
                <w:rFonts w:ascii="Times New Roman" w:eastAsia="Times New Roman" w:hAnsi="Times New Roman" w:cs="Traditional Arabic"/>
                <w:b/>
                <w:bCs/>
                <w:sz w:val="24"/>
                <w:szCs w:val="24"/>
                <w:rtl/>
                <w:lang w:eastAsia="ar-SA" w:bidi="ar-EG"/>
              </w:rPr>
            </w:pPr>
            <w:r w:rsidRPr="004B1A9A">
              <w:rPr>
                <w:rFonts w:ascii="Times New Roman" w:eastAsia="Times New Roman" w:hAnsi="Times New Roman" w:cs="Traditional Arabic" w:hint="cs"/>
                <w:b/>
                <w:bCs/>
                <w:sz w:val="24"/>
                <w:szCs w:val="24"/>
                <w:rtl/>
                <w:lang w:eastAsia="ar-SA" w:bidi="ar-EG"/>
              </w:rPr>
              <w:t>حضور لجنة نظم ادارة الجودة .</w:t>
            </w:r>
          </w:p>
        </w:tc>
        <w:tc>
          <w:tcPr>
            <w:tcW w:w="2382" w:type="dxa"/>
            <w:shd w:val="clear" w:color="auto" w:fill="auto"/>
            <w:vAlign w:val="center"/>
          </w:tcPr>
          <w:p w:rsidR="00CA6F81" w:rsidRPr="004B1A9A" w:rsidRDefault="00CA6F81" w:rsidP="00CA6F81">
            <w:pPr>
              <w:spacing w:after="240"/>
              <w:jc w:val="center"/>
              <w:rPr>
                <w:rFonts w:ascii="Times New Roman" w:eastAsia="Times New Roman" w:hAnsi="Times New Roman" w:cs="Traditional Arabic"/>
                <w:b/>
                <w:bCs/>
                <w:sz w:val="24"/>
                <w:szCs w:val="24"/>
                <w:rtl/>
                <w:lang w:eastAsia="ar-SA" w:bidi="ar-EG"/>
              </w:rPr>
            </w:pPr>
          </w:p>
        </w:tc>
        <w:tc>
          <w:tcPr>
            <w:tcW w:w="1843" w:type="dxa"/>
            <w:shd w:val="clear" w:color="auto" w:fill="auto"/>
            <w:vAlign w:val="center"/>
          </w:tcPr>
          <w:p w:rsidR="00CA6F81" w:rsidRPr="004B1A9A" w:rsidRDefault="00CA6F81" w:rsidP="00CA6F81">
            <w:pPr>
              <w:spacing w:after="240"/>
              <w:jc w:val="lowKashida"/>
              <w:rPr>
                <w:b/>
                <w:bCs/>
                <w:sz w:val="24"/>
                <w:szCs w:val="24"/>
                <w:rtl/>
                <w:lang w:bidi="ar-EG"/>
              </w:rPr>
            </w:pPr>
            <w:r w:rsidRPr="004B1A9A">
              <w:rPr>
                <w:rFonts w:hint="cs"/>
                <w:b/>
                <w:bCs/>
                <w:sz w:val="24"/>
                <w:szCs w:val="24"/>
                <w:rtl/>
                <w:lang w:bidi="ar-EG"/>
              </w:rPr>
              <w:t>تحقيق الدقة الكاملة والرضا التام لعملاء المصلحة عن الخدمات والأنشطة المقدمة عن فروع ومعامل المصلحة من حيث الإعتماد الدولي للتقارير والمساهمة في زيادة الصادرات وترشيد الواردات من الخارج مما يحقق تنمية الصناعة الوطنية وتنمية الصادرات للخارج</w:t>
            </w:r>
          </w:p>
        </w:tc>
        <w:tc>
          <w:tcPr>
            <w:tcW w:w="2547" w:type="dxa"/>
            <w:shd w:val="clear" w:color="auto" w:fill="auto"/>
            <w:vAlign w:val="center"/>
          </w:tcPr>
          <w:p w:rsidR="00CA6F81" w:rsidRPr="004B1A9A" w:rsidRDefault="00CA6F81" w:rsidP="00CA6F81">
            <w:pPr>
              <w:spacing w:after="240"/>
              <w:jc w:val="lowKashida"/>
              <w:rPr>
                <w:b/>
                <w:bCs/>
                <w:sz w:val="24"/>
                <w:szCs w:val="24"/>
                <w:lang w:bidi="ar-EG"/>
              </w:rPr>
            </w:pPr>
            <w:r w:rsidRPr="004B1A9A">
              <w:rPr>
                <w:rFonts w:hint="cs"/>
                <w:b/>
                <w:bCs/>
                <w:sz w:val="24"/>
                <w:szCs w:val="24"/>
                <w:rtl/>
                <w:lang w:bidi="ar-EG"/>
              </w:rPr>
              <w:t>زيادة العائد المحقق بما يساهم فى تقليص العجز فى الموازنة العامة للدولة وترشيد الإنفاق الحكومى .</w:t>
            </w:r>
          </w:p>
          <w:p w:rsidR="00CA6F81" w:rsidRPr="004B1A9A" w:rsidRDefault="00CA6F81" w:rsidP="00CA6F81">
            <w:pPr>
              <w:spacing w:after="240"/>
              <w:jc w:val="lowKashida"/>
              <w:rPr>
                <w:b/>
                <w:bCs/>
                <w:sz w:val="24"/>
                <w:szCs w:val="24"/>
                <w:lang w:bidi="ar-EG"/>
              </w:rPr>
            </w:pPr>
            <w:r w:rsidRPr="004B1A9A">
              <w:rPr>
                <w:rFonts w:hint="cs"/>
                <w:b/>
                <w:bCs/>
                <w:sz w:val="24"/>
                <w:szCs w:val="24"/>
                <w:rtl/>
                <w:lang w:bidi="ar-EG"/>
              </w:rPr>
              <w:t>تنمية العائدات الإقتصادية لمعامل المصلحة   وتحقيق رضاء عملاء المصلحة لكسب ثقة العملاء فى دقة نتائج الإختبارات والتحاليل وسرعة الإنجاز وتقديم الإستشارات الفنية المتخصصة لهم فى كافة تخصصات الكيمياء .</w:t>
            </w:r>
          </w:p>
          <w:p w:rsidR="00CA6F81" w:rsidRPr="004B1A9A" w:rsidRDefault="00CA6F81" w:rsidP="00CA6F81">
            <w:pPr>
              <w:spacing w:after="240"/>
              <w:jc w:val="lowKashida"/>
              <w:rPr>
                <w:b/>
                <w:bCs/>
                <w:sz w:val="24"/>
                <w:szCs w:val="24"/>
                <w:rtl/>
                <w:lang w:bidi="ar-EG"/>
              </w:rPr>
            </w:pPr>
            <w:r w:rsidRPr="004B1A9A">
              <w:rPr>
                <w:rFonts w:hint="cs"/>
                <w:b/>
                <w:bCs/>
                <w:sz w:val="24"/>
                <w:szCs w:val="24"/>
                <w:rtl/>
                <w:lang w:bidi="ar-EG"/>
              </w:rPr>
              <w:t>ربط البحث العلمى وتكنولوجيا الإبتكار بالصناعة من خلال عمل بروتكولات تعاون مع كافة الجامعات والجهات البحثية بالجمهورية .</w:t>
            </w:r>
          </w:p>
        </w:tc>
        <w:tc>
          <w:tcPr>
            <w:tcW w:w="1838" w:type="dxa"/>
            <w:shd w:val="clear" w:color="auto" w:fill="auto"/>
            <w:vAlign w:val="center"/>
          </w:tcPr>
          <w:p w:rsidR="00CA6F81" w:rsidRPr="004B1A9A" w:rsidRDefault="00CA6F81" w:rsidP="00CA6F81">
            <w:pPr>
              <w:spacing w:after="240"/>
              <w:jc w:val="center"/>
              <w:rPr>
                <w:rFonts w:ascii="Times New Roman" w:eastAsia="Times New Roman" w:hAnsi="Times New Roman" w:cs="Traditional Arabic"/>
                <w:b/>
                <w:bCs/>
                <w:sz w:val="24"/>
                <w:szCs w:val="24"/>
                <w:rtl/>
                <w:lang w:eastAsia="ar-SA" w:bidi="ar-EG"/>
              </w:rPr>
            </w:pPr>
          </w:p>
        </w:tc>
      </w:tr>
    </w:tbl>
    <w:p w:rsidR="001A2E48" w:rsidRDefault="001A2E48">
      <w:pPr>
        <w:rPr>
          <w:rtl/>
        </w:rPr>
      </w:pPr>
    </w:p>
    <w:p w:rsidR="004B1A9A" w:rsidRDefault="004B1A9A">
      <w:pPr>
        <w:rPr>
          <w:rtl/>
        </w:rPr>
      </w:pPr>
    </w:p>
    <w:tbl>
      <w:tblPr>
        <w:tblStyle w:val="TableGrid"/>
        <w:tblpPr w:leftFromText="180" w:rightFromText="180" w:vertAnchor="text" w:horzAnchor="margin" w:tblpXSpec="center" w:tblpY="17"/>
        <w:bidiVisual/>
        <w:tblW w:w="1540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12"/>
        <w:gridCol w:w="5085"/>
        <w:gridCol w:w="2427"/>
        <w:gridCol w:w="3110"/>
        <w:gridCol w:w="2409"/>
        <w:gridCol w:w="1560"/>
      </w:tblGrid>
      <w:tr w:rsidR="00CA6F81" w:rsidRPr="00F868EF" w:rsidTr="004B1A9A">
        <w:trPr>
          <w:trHeight w:val="435"/>
        </w:trPr>
        <w:tc>
          <w:tcPr>
            <w:tcW w:w="812" w:type="dxa"/>
            <w:shd w:val="clear" w:color="auto" w:fill="auto"/>
            <w:vAlign w:val="center"/>
          </w:tcPr>
          <w:p w:rsidR="00CA6F81" w:rsidRPr="00F868EF" w:rsidRDefault="00CA6F81" w:rsidP="00CA6F81">
            <w:pPr>
              <w:jc w:val="center"/>
              <w:rPr>
                <w:rFonts w:ascii="Times New Roman" w:eastAsia="Times New Roman" w:hAnsi="Times New Roman" w:cs="Traditional Arabic"/>
                <w:b/>
                <w:bCs/>
                <w:rtl/>
                <w:lang w:eastAsia="ar-SA" w:bidi="ar-EG"/>
              </w:rPr>
            </w:pPr>
            <w:r w:rsidRPr="00F868EF">
              <w:rPr>
                <w:rFonts w:ascii="Times New Roman" w:eastAsia="Times New Roman" w:hAnsi="Times New Roman" w:cs="Traditional Arabic" w:hint="cs"/>
                <w:b/>
                <w:bCs/>
                <w:rtl/>
                <w:lang w:eastAsia="ar-SA" w:bidi="ar-EG"/>
              </w:rPr>
              <w:lastRenderedPageBreak/>
              <w:t>م</w:t>
            </w:r>
          </w:p>
        </w:tc>
        <w:tc>
          <w:tcPr>
            <w:tcW w:w="5085" w:type="dxa"/>
            <w:shd w:val="clear" w:color="auto" w:fill="auto"/>
            <w:vAlign w:val="center"/>
          </w:tcPr>
          <w:p w:rsidR="00CA6F81" w:rsidRPr="00F868EF" w:rsidRDefault="00CA6F81" w:rsidP="00CA6F81">
            <w:pPr>
              <w:spacing w:after="240"/>
              <w:jc w:val="center"/>
              <w:rPr>
                <w:rFonts w:ascii="Times New Roman" w:eastAsia="Times New Roman" w:hAnsi="Times New Roman" w:cs="PT Bold Heading"/>
                <w:b/>
                <w:bCs/>
                <w:rtl/>
                <w:lang w:eastAsia="ar-SA" w:bidi="ar-EG"/>
              </w:rPr>
            </w:pPr>
            <w:r w:rsidRPr="00F868EF">
              <w:rPr>
                <w:rFonts w:ascii="Times New Roman" w:eastAsia="Times New Roman" w:hAnsi="Times New Roman" w:cs="PT Bold Heading" w:hint="cs"/>
                <w:b/>
                <w:bCs/>
                <w:rtl/>
                <w:lang w:eastAsia="ar-SA" w:bidi="ar-EG"/>
              </w:rPr>
              <w:t>الإنجاز</w:t>
            </w:r>
          </w:p>
        </w:tc>
        <w:tc>
          <w:tcPr>
            <w:tcW w:w="2427" w:type="dxa"/>
            <w:shd w:val="clear" w:color="auto" w:fill="auto"/>
            <w:vAlign w:val="center"/>
          </w:tcPr>
          <w:p w:rsidR="00CA6F81" w:rsidRPr="00F868EF" w:rsidRDefault="00CA6F81" w:rsidP="00CA6F81">
            <w:pPr>
              <w:spacing w:after="240"/>
              <w:jc w:val="center"/>
              <w:rPr>
                <w:rFonts w:ascii="Times New Roman" w:eastAsia="Times New Roman" w:hAnsi="Times New Roman" w:cs="PT Bold Heading"/>
                <w:b/>
                <w:bCs/>
                <w:rtl/>
                <w:lang w:eastAsia="ar-SA" w:bidi="ar-EG"/>
              </w:rPr>
            </w:pPr>
            <w:r w:rsidRPr="00F868EF">
              <w:rPr>
                <w:rFonts w:ascii="Times New Roman" w:eastAsia="Times New Roman" w:hAnsi="Times New Roman" w:cs="PT Bold Heading" w:hint="cs"/>
                <w:b/>
                <w:bCs/>
                <w:rtl/>
                <w:lang w:eastAsia="ar-SA" w:bidi="ar-EG"/>
              </w:rPr>
              <w:t xml:space="preserve">حجم الإستثمارات </w:t>
            </w:r>
          </w:p>
        </w:tc>
        <w:tc>
          <w:tcPr>
            <w:tcW w:w="3110" w:type="dxa"/>
            <w:shd w:val="clear" w:color="auto" w:fill="auto"/>
            <w:vAlign w:val="center"/>
          </w:tcPr>
          <w:p w:rsidR="00CA6F81" w:rsidRPr="00F868EF" w:rsidRDefault="00CA6F81" w:rsidP="00CA6F81">
            <w:pPr>
              <w:spacing w:after="240"/>
              <w:jc w:val="center"/>
              <w:rPr>
                <w:rFonts w:ascii="Times New Roman" w:eastAsia="Times New Roman" w:hAnsi="Times New Roman" w:cs="PT Bold Heading"/>
                <w:b/>
                <w:bCs/>
                <w:rtl/>
                <w:lang w:eastAsia="ar-SA" w:bidi="ar-EG"/>
              </w:rPr>
            </w:pPr>
            <w:r w:rsidRPr="00F868EF">
              <w:rPr>
                <w:rFonts w:ascii="Times New Roman" w:eastAsia="Times New Roman" w:hAnsi="Times New Roman" w:cs="PT Bold Heading" w:hint="cs"/>
                <w:b/>
                <w:bCs/>
                <w:rtl/>
                <w:lang w:eastAsia="ar-SA" w:bidi="ar-EG"/>
              </w:rPr>
              <w:t>الأثر الإجتماعي</w:t>
            </w:r>
          </w:p>
        </w:tc>
        <w:tc>
          <w:tcPr>
            <w:tcW w:w="2409" w:type="dxa"/>
            <w:shd w:val="clear" w:color="auto" w:fill="auto"/>
            <w:vAlign w:val="center"/>
          </w:tcPr>
          <w:p w:rsidR="00CA6F81" w:rsidRPr="00F868EF" w:rsidRDefault="00CA6F81" w:rsidP="00CA6F81">
            <w:pPr>
              <w:spacing w:after="240"/>
              <w:jc w:val="center"/>
              <w:rPr>
                <w:rFonts w:ascii="Times New Roman" w:eastAsia="Times New Roman" w:hAnsi="Times New Roman" w:cs="PT Bold Heading"/>
                <w:b/>
                <w:bCs/>
                <w:rtl/>
                <w:lang w:eastAsia="ar-SA" w:bidi="ar-EG"/>
              </w:rPr>
            </w:pPr>
            <w:r w:rsidRPr="00F868EF">
              <w:rPr>
                <w:rFonts w:ascii="Times New Roman" w:eastAsia="Times New Roman" w:hAnsi="Times New Roman" w:cs="PT Bold Heading" w:hint="cs"/>
                <w:b/>
                <w:bCs/>
                <w:rtl/>
                <w:lang w:eastAsia="ar-SA" w:bidi="ar-EG"/>
              </w:rPr>
              <w:t>الأثر الإقتصادي</w:t>
            </w:r>
          </w:p>
        </w:tc>
        <w:tc>
          <w:tcPr>
            <w:tcW w:w="1560" w:type="dxa"/>
            <w:shd w:val="clear" w:color="auto" w:fill="auto"/>
            <w:vAlign w:val="center"/>
          </w:tcPr>
          <w:p w:rsidR="00CA6F81" w:rsidRPr="00F868EF" w:rsidRDefault="00CA6F81" w:rsidP="00CA6F81">
            <w:pPr>
              <w:spacing w:after="240"/>
              <w:jc w:val="center"/>
              <w:rPr>
                <w:rFonts w:ascii="Times New Roman" w:eastAsia="Times New Roman" w:hAnsi="Times New Roman" w:cs="PT Bold Heading"/>
                <w:b/>
                <w:bCs/>
                <w:rtl/>
                <w:lang w:eastAsia="ar-SA" w:bidi="ar-EG"/>
              </w:rPr>
            </w:pPr>
            <w:r w:rsidRPr="00F868EF">
              <w:rPr>
                <w:rFonts w:ascii="Times New Roman" w:eastAsia="Times New Roman" w:hAnsi="Times New Roman" w:cs="PT Bold Heading" w:hint="cs"/>
                <w:b/>
                <w:bCs/>
                <w:rtl/>
                <w:lang w:eastAsia="ar-SA" w:bidi="ar-EG"/>
              </w:rPr>
              <w:t>ملاحظات</w:t>
            </w:r>
          </w:p>
        </w:tc>
      </w:tr>
      <w:tr w:rsidR="00CA6F81" w:rsidRPr="00F868EF" w:rsidTr="004B1A9A">
        <w:trPr>
          <w:trHeight w:val="1838"/>
        </w:trPr>
        <w:tc>
          <w:tcPr>
            <w:tcW w:w="812" w:type="dxa"/>
            <w:shd w:val="clear" w:color="auto" w:fill="auto"/>
            <w:vAlign w:val="center"/>
          </w:tcPr>
          <w:p w:rsidR="00CA6F81" w:rsidRPr="00F868EF" w:rsidRDefault="00CA6F81" w:rsidP="00CA6F81">
            <w:pPr>
              <w:jc w:val="center"/>
              <w:rPr>
                <w:rFonts w:asciiTheme="minorBidi" w:eastAsia="Times New Roman" w:hAnsiTheme="minorBidi"/>
                <w:b/>
                <w:bCs/>
                <w:rtl/>
                <w:lang w:eastAsia="ar-SA" w:bidi="ar-EG"/>
              </w:rPr>
            </w:pPr>
            <w:r w:rsidRPr="00F868EF">
              <w:rPr>
                <w:rFonts w:asciiTheme="minorBidi" w:eastAsia="Times New Roman" w:hAnsiTheme="minorBidi" w:hint="cs"/>
                <w:b/>
                <w:bCs/>
                <w:rtl/>
                <w:lang w:eastAsia="ar-SA" w:bidi="ar-EG"/>
              </w:rPr>
              <w:t>9</w:t>
            </w:r>
          </w:p>
        </w:tc>
        <w:tc>
          <w:tcPr>
            <w:tcW w:w="5085" w:type="dxa"/>
            <w:shd w:val="clear" w:color="auto" w:fill="auto"/>
          </w:tcPr>
          <w:p w:rsidR="00CA6F81" w:rsidRPr="00F868EF" w:rsidRDefault="00CA6F81" w:rsidP="00CB36DD">
            <w:pPr>
              <w:spacing w:before="120" w:after="120"/>
              <w:rPr>
                <w:b/>
                <w:bCs/>
                <w:color w:val="FF0000"/>
                <w:u w:val="single"/>
                <w:rtl/>
                <w:lang w:bidi="ar-EG"/>
              </w:rPr>
            </w:pPr>
            <w:r w:rsidRPr="00F868EF">
              <w:rPr>
                <w:rFonts w:hint="cs"/>
                <w:b/>
                <w:bCs/>
                <w:color w:val="FF0000"/>
                <w:u w:val="single"/>
                <w:rtl/>
                <w:lang w:bidi="ar-EG"/>
              </w:rPr>
              <w:t>المعايرات : -</w:t>
            </w:r>
          </w:p>
          <w:p w:rsidR="00CA6F81" w:rsidRPr="00F868EF" w:rsidRDefault="00CA6F81" w:rsidP="00EF2199">
            <w:pPr>
              <w:pStyle w:val="ListParagraph"/>
              <w:numPr>
                <w:ilvl w:val="0"/>
                <w:numId w:val="23"/>
              </w:numPr>
              <w:spacing w:line="276" w:lineRule="auto"/>
              <w:jc w:val="both"/>
              <w:rPr>
                <w:b/>
                <w:bCs/>
                <w:rtl/>
                <w:lang w:bidi="ar-EG"/>
              </w:rPr>
            </w:pPr>
            <w:r w:rsidRPr="00F868EF">
              <w:rPr>
                <w:rFonts w:hint="cs"/>
                <w:b/>
                <w:bCs/>
                <w:rtl/>
                <w:lang w:bidi="ar-EG"/>
              </w:rPr>
              <w:t>تم تنفيذ معايرة خارجية  لعدد (</w:t>
            </w:r>
            <w:r w:rsidR="00C11EFC" w:rsidRPr="00F868EF">
              <w:rPr>
                <w:rFonts w:hint="cs"/>
                <w:b/>
                <w:bCs/>
                <w:rtl/>
                <w:lang w:bidi="ar-EG"/>
              </w:rPr>
              <w:t>30</w:t>
            </w:r>
            <w:r w:rsidRPr="00F868EF">
              <w:rPr>
                <w:rFonts w:hint="cs"/>
                <w:b/>
                <w:bCs/>
                <w:rtl/>
                <w:lang w:bidi="ar-EG"/>
              </w:rPr>
              <w:t>) جهاز</w:t>
            </w:r>
            <w:r w:rsidR="00EF2199" w:rsidRPr="00F868EF">
              <w:rPr>
                <w:rFonts w:hint="cs"/>
                <w:b/>
                <w:bCs/>
                <w:rtl/>
                <w:lang w:bidi="ar-EG"/>
              </w:rPr>
              <w:t xml:space="preserve"> خلال شهر نوفمبر </w:t>
            </w:r>
            <w:r w:rsidRPr="00F868EF">
              <w:rPr>
                <w:rFonts w:hint="cs"/>
                <w:b/>
                <w:bCs/>
                <w:rtl/>
                <w:lang w:bidi="ar-EG"/>
              </w:rPr>
              <w:t xml:space="preserve">وتمت معايرتهم بالمجموعة الاستشارية </w:t>
            </w:r>
            <w:r w:rsidR="003F4158" w:rsidRPr="00F868EF">
              <w:rPr>
                <w:rFonts w:hint="cs"/>
                <w:b/>
                <w:bCs/>
                <w:rtl/>
                <w:lang w:bidi="ar-EG"/>
              </w:rPr>
              <w:t>وذلك تبعا لخطة المعايرة للمصلحة وفروعها المختلفة .</w:t>
            </w:r>
          </w:p>
        </w:tc>
        <w:tc>
          <w:tcPr>
            <w:tcW w:w="2427" w:type="dxa"/>
            <w:shd w:val="clear" w:color="auto" w:fill="auto"/>
            <w:vAlign w:val="center"/>
          </w:tcPr>
          <w:p w:rsidR="00CA6F81" w:rsidRPr="00F868EF" w:rsidRDefault="0048464A" w:rsidP="00A34B36">
            <w:pPr>
              <w:spacing w:after="240"/>
              <w:jc w:val="center"/>
              <w:rPr>
                <w:b/>
                <w:bCs/>
                <w:rtl/>
                <w:lang w:bidi="ar-EG"/>
              </w:rPr>
            </w:pPr>
            <w:r w:rsidRPr="00F868EF">
              <w:rPr>
                <w:rFonts w:hint="cs"/>
                <w:b/>
                <w:bCs/>
                <w:rtl/>
                <w:lang w:bidi="ar-EG"/>
              </w:rPr>
              <w:t>بلغت تكلفة معايرة الاجهزة لدي كلا من المعهد القومي للقياس والمعايرة 16302جنية والمجموعة الاستشارية بقيمة 4189 جنية باجمالي تكلفة 20491 جنية</w:t>
            </w:r>
          </w:p>
        </w:tc>
        <w:tc>
          <w:tcPr>
            <w:tcW w:w="3110" w:type="dxa"/>
            <w:shd w:val="clear" w:color="auto" w:fill="auto"/>
          </w:tcPr>
          <w:p w:rsidR="00CA6F81" w:rsidRPr="00F868EF" w:rsidRDefault="00CA6F81" w:rsidP="00CA6F81">
            <w:pPr>
              <w:jc w:val="both"/>
              <w:rPr>
                <w:b/>
                <w:bCs/>
                <w:rtl/>
                <w:lang w:bidi="ar-EG"/>
              </w:rPr>
            </w:pPr>
          </w:p>
          <w:p w:rsidR="00CA6F81" w:rsidRPr="00F868EF" w:rsidRDefault="00CA6F81" w:rsidP="00CA6F81">
            <w:pPr>
              <w:jc w:val="both"/>
              <w:rPr>
                <w:b/>
                <w:bCs/>
                <w:rtl/>
                <w:lang w:bidi="ar-EG"/>
              </w:rPr>
            </w:pPr>
            <w:r w:rsidRPr="00F868EF">
              <w:rPr>
                <w:rFonts w:hint="cs"/>
                <w:b/>
                <w:bCs/>
                <w:rtl/>
                <w:lang w:bidi="ar-EG"/>
              </w:rPr>
              <w:t>رفع الكفاءة الإنتاجية للأجهزة عن طريق معايرتها وعمل الصيانة اللأزمة لها  وتحقيق الدقة المطلقة في التقارير الصادرة عن معامل المصلحة وفروعها وبما يحقق الرضاء الكامل للعملاء .</w:t>
            </w:r>
          </w:p>
        </w:tc>
        <w:tc>
          <w:tcPr>
            <w:tcW w:w="2409" w:type="dxa"/>
            <w:shd w:val="clear" w:color="auto" w:fill="auto"/>
            <w:vAlign w:val="center"/>
          </w:tcPr>
          <w:p w:rsidR="00CA6F81" w:rsidRPr="00F868EF" w:rsidRDefault="00CA6F81" w:rsidP="0048464A">
            <w:pPr>
              <w:jc w:val="distribute"/>
              <w:rPr>
                <w:b/>
                <w:bCs/>
                <w:rtl/>
                <w:lang w:bidi="ar-EG"/>
              </w:rPr>
            </w:pPr>
          </w:p>
          <w:p w:rsidR="00CA6F81" w:rsidRPr="00F868EF" w:rsidRDefault="00CA6F81" w:rsidP="00CA6F81">
            <w:pPr>
              <w:spacing w:after="240"/>
              <w:jc w:val="lowKashida"/>
              <w:rPr>
                <w:b/>
                <w:bCs/>
                <w:rtl/>
                <w:lang w:bidi="ar-EG"/>
              </w:rPr>
            </w:pPr>
            <w:r w:rsidRPr="00F868EF">
              <w:rPr>
                <w:rFonts w:hint="cs"/>
                <w:b/>
                <w:bCs/>
                <w:rtl/>
                <w:lang w:bidi="ar-EG"/>
              </w:rPr>
              <w:t>زيادة الإنتاحية فى العينات وجودة التقارير المحققة وتعظيم الإيرادات المحققة لإدارة الخدمات برؤية إقتصادية .</w:t>
            </w:r>
          </w:p>
        </w:tc>
        <w:tc>
          <w:tcPr>
            <w:tcW w:w="1560" w:type="dxa"/>
            <w:shd w:val="clear" w:color="auto" w:fill="auto"/>
            <w:vAlign w:val="center"/>
          </w:tcPr>
          <w:p w:rsidR="00CA6F81" w:rsidRPr="00F868EF" w:rsidRDefault="00CA6F81" w:rsidP="00CA6F81">
            <w:pPr>
              <w:spacing w:after="240"/>
              <w:jc w:val="center"/>
              <w:rPr>
                <w:rFonts w:ascii="Times New Roman" w:eastAsia="Times New Roman" w:hAnsi="Times New Roman" w:cs="Traditional Arabic"/>
                <w:b/>
                <w:bCs/>
                <w:rtl/>
                <w:lang w:eastAsia="ar-SA" w:bidi="ar-EG"/>
              </w:rPr>
            </w:pPr>
          </w:p>
        </w:tc>
      </w:tr>
      <w:tr w:rsidR="00CA6F81" w:rsidRPr="00F868EF" w:rsidTr="004B1A9A">
        <w:trPr>
          <w:trHeight w:val="2642"/>
        </w:trPr>
        <w:tc>
          <w:tcPr>
            <w:tcW w:w="812" w:type="dxa"/>
            <w:shd w:val="clear" w:color="auto" w:fill="auto"/>
            <w:vAlign w:val="center"/>
          </w:tcPr>
          <w:p w:rsidR="00CA6F81" w:rsidRPr="00F868EF" w:rsidRDefault="00CA6F81" w:rsidP="00CA6F81">
            <w:pPr>
              <w:jc w:val="center"/>
              <w:rPr>
                <w:rFonts w:asciiTheme="minorBidi" w:eastAsia="Times New Roman" w:hAnsiTheme="minorBidi"/>
                <w:b/>
                <w:bCs/>
                <w:lang w:eastAsia="ar-SA" w:bidi="ar-EG"/>
              </w:rPr>
            </w:pPr>
            <w:r w:rsidRPr="00F868EF">
              <w:rPr>
                <w:rFonts w:asciiTheme="minorBidi" w:eastAsia="Times New Roman" w:hAnsiTheme="minorBidi" w:hint="cs"/>
                <w:b/>
                <w:bCs/>
                <w:rtl/>
                <w:lang w:eastAsia="ar-SA" w:bidi="ar-EG"/>
              </w:rPr>
              <w:t>10</w:t>
            </w:r>
          </w:p>
        </w:tc>
        <w:tc>
          <w:tcPr>
            <w:tcW w:w="5085" w:type="dxa"/>
            <w:shd w:val="clear" w:color="auto" w:fill="auto"/>
          </w:tcPr>
          <w:p w:rsidR="00CA6F81" w:rsidRPr="00F868EF" w:rsidRDefault="00CA6F81" w:rsidP="00CA6F81">
            <w:pPr>
              <w:rPr>
                <w:b/>
                <w:bCs/>
                <w:color w:val="FF0000"/>
                <w:u w:val="single"/>
                <w:rtl/>
                <w:lang w:bidi="ar-EG"/>
              </w:rPr>
            </w:pPr>
            <w:r w:rsidRPr="00F868EF">
              <w:rPr>
                <w:rFonts w:hint="cs"/>
                <w:b/>
                <w:bCs/>
                <w:color w:val="FF0000"/>
                <w:u w:val="single"/>
                <w:rtl/>
                <w:lang w:bidi="ar-EG"/>
              </w:rPr>
              <w:t>التسويق:</w:t>
            </w:r>
          </w:p>
          <w:p w:rsidR="00CA6F81" w:rsidRPr="00F868EF" w:rsidRDefault="004902DC" w:rsidP="00CA6F81">
            <w:pPr>
              <w:pStyle w:val="ListParagraph"/>
              <w:numPr>
                <w:ilvl w:val="0"/>
                <w:numId w:val="23"/>
              </w:numPr>
              <w:rPr>
                <w:b/>
                <w:bCs/>
                <w:color w:val="000000" w:themeColor="text1"/>
                <w:lang w:bidi="ar-EG"/>
              </w:rPr>
            </w:pPr>
            <w:r w:rsidRPr="00F868EF">
              <w:rPr>
                <w:rFonts w:hint="cs"/>
                <w:b/>
                <w:bCs/>
                <w:color w:val="000000" w:themeColor="text1"/>
                <w:rtl/>
                <w:lang w:bidi="ar-EG"/>
              </w:rPr>
              <w:t>التواصل مع شركة قويدر</w:t>
            </w:r>
          </w:p>
          <w:p w:rsidR="004902DC" w:rsidRPr="00F868EF" w:rsidRDefault="004902DC" w:rsidP="004902DC">
            <w:pPr>
              <w:pStyle w:val="ListParagraph"/>
              <w:numPr>
                <w:ilvl w:val="0"/>
                <w:numId w:val="23"/>
              </w:numPr>
              <w:rPr>
                <w:b/>
                <w:bCs/>
                <w:color w:val="000000" w:themeColor="text1"/>
                <w:lang w:bidi="ar-EG"/>
              </w:rPr>
            </w:pPr>
            <w:r w:rsidRPr="00F868EF">
              <w:rPr>
                <w:rFonts w:hint="cs"/>
                <w:b/>
                <w:bCs/>
                <w:color w:val="000000" w:themeColor="text1"/>
                <w:rtl/>
                <w:lang w:bidi="ar-EG"/>
              </w:rPr>
              <w:t>التواصل مع شركة العبد</w:t>
            </w:r>
          </w:p>
          <w:p w:rsidR="004902DC" w:rsidRPr="00F868EF" w:rsidRDefault="004902DC" w:rsidP="004902DC">
            <w:pPr>
              <w:pStyle w:val="ListParagraph"/>
              <w:numPr>
                <w:ilvl w:val="0"/>
                <w:numId w:val="23"/>
              </w:numPr>
              <w:rPr>
                <w:b/>
                <w:bCs/>
                <w:color w:val="000000" w:themeColor="text1"/>
                <w:lang w:bidi="ar-EG"/>
              </w:rPr>
            </w:pPr>
            <w:r w:rsidRPr="00F868EF">
              <w:rPr>
                <w:rFonts w:hint="cs"/>
                <w:b/>
                <w:bCs/>
                <w:color w:val="000000" w:themeColor="text1"/>
                <w:rtl/>
                <w:lang w:bidi="ar-EG"/>
              </w:rPr>
              <w:t>التواصل مع الشركة الهولندية</w:t>
            </w:r>
          </w:p>
          <w:p w:rsidR="004902DC" w:rsidRPr="00F868EF" w:rsidRDefault="004902DC" w:rsidP="004902DC">
            <w:pPr>
              <w:pStyle w:val="ListParagraph"/>
              <w:numPr>
                <w:ilvl w:val="0"/>
                <w:numId w:val="23"/>
              </w:numPr>
              <w:rPr>
                <w:b/>
                <w:bCs/>
                <w:color w:val="000000" w:themeColor="text1"/>
                <w:lang w:bidi="ar-EG"/>
              </w:rPr>
            </w:pPr>
            <w:r w:rsidRPr="00F868EF">
              <w:rPr>
                <w:rFonts w:hint="cs"/>
                <w:b/>
                <w:bCs/>
                <w:color w:val="000000" w:themeColor="text1"/>
                <w:rtl/>
                <w:lang w:bidi="ar-EG"/>
              </w:rPr>
              <w:t xml:space="preserve">التواصل مع </w:t>
            </w:r>
            <w:r w:rsidRPr="00F868EF">
              <w:rPr>
                <w:b/>
                <w:bCs/>
                <w:color w:val="000000" w:themeColor="text1"/>
                <w:lang w:bidi="ar-EG"/>
              </w:rPr>
              <w:t>spinneys</w:t>
            </w:r>
            <w:r w:rsidRPr="00F868EF">
              <w:rPr>
                <w:rFonts w:hint="cs"/>
                <w:b/>
                <w:bCs/>
                <w:color w:val="000000" w:themeColor="text1"/>
                <w:rtl/>
                <w:lang w:bidi="ar-EG"/>
              </w:rPr>
              <w:t xml:space="preserve"> ، هايبر وان</w:t>
            </w:r>
          </w:p>
          <w:p w:rsidR="004902DC" w:rsidRPr="00F868EF" w:rsidRDefault="004902DC" w:rsidP="004902DC">
            <w:pPr>
              <w:pStyle w:val="ListParagraph"/>
              <w:numPr>
                <w:ilvl w:val="0"/>
                <w:numId w:val="23"/>
              </w:numPr>
              <w:rPr>
                <w:b/>
                <w:bCs/>
                <w:color w:val="000000" w:themeColor="text1"/>
                <w:lang w:bidi="ar-EG"/>
              </w:rPr>
            </w:pPr>
            <w:r w:rsidRPr="00F868EF">
              <w:rPr>
                <w:rFonts w:hint="cs"/>
                <w:b/>
                <w:bCs/>
                <w:color w:val="000000" w:themeColor="text1"/>
                <w:rtl/>
                <w:lang w:bidi="ar-EG"/>
              </w:rPr>
              <w:t xml:space="preserve">التواصل مع جمعية المستثمرين 6 أكتوبر </w:t>
            </w:r>
          </w:p>
          <w:p w:rsidR="004902DC" w:rsidRPr="00F868EF" w:rsidRDefault="004902DC" w:rsidP="004902DC">
            <w:pPr>
              <w:pStyle w:val="ListParagraph"/>
              <w:numPr>
                <w:ilvl w:val="0"/>
                <w:numId w:val="23"/>
              </w:numPr>
              <w:rPr>
                <w:b/>
                <w:bCs/>
                <w:color w:val="000000" w:themeColor="text1"/>
                <w:lang w:bidi="ar-EG"/>
              </w:rPr>
            </w:pPr>
            <w:r w:rsidRPr="00F868EF">
              <w:rPr>
                <w:rFonts w:hint="cs"/>
                <w:b/>
                <w:bCs/>
                <w:color w:val="000000" w:themeColor="text1"/>
                <w:rtl/>
                <w:lang w:bidi="ar-EG"/>
              </w:rPr>
              <w:t xml:space="preserve">التواصل مع شركة القاهرة للتوريدات والتجارة </w:t>
            </w:r>
          </w:p>
          <w:p w:rsidR="00CA6F81" w:rsidRPr="00F868EF" w:rsidRDefault="00CA6F81" w:rsidP="00CA6F81">
            <w:pPr>
              <w:pStyle w:val="ListParagraph"/>
              <w:jc w:val="both"/>
              <w:rPr>
                <w:b/>
                <w:bCs/>
                <w:u w:val="single"/>
                <w:rtl/>
                <w:lang w:bidi="ar-EG"/>
              </w:rPr>
            </w:pPr>
          </w:p>
        </w:tc>
        <w:tc>
          <w:tcPr>
            <w:tcW w:w="2427" w:type="dxa"/>
            <w:shd w:val="clear" w:color="auto" w:fill="auto"/>
            <w:vAlign w:val="center"/>
          </w:tcPr>
          <w:p w:rsidR="00CA6F81" w:rsidRPr="00F868EF" w:rsidRDefault="00CA6F81" w:rsidP="00CA6F81">
            <w:pPr>
              <w:spacing w:after="240"/>
              <w:jc w:val="center"/>
              <w:rPr>
                <w:b/>
                <w:bCs/>
                <w:rtl/>
                <w:lang w:bidi="ar-EG"/>
              </w:rPr>
            </w:pPr>
          </w:p>
        </w:tc>
        <w:tc>
          <w:tcPr>
            <w:tcW w:w="3110" w:type="dxa"/>
            <w:shd w:val="clear" w:color="auto" w:fill="auto"/>
          </w:tcPr>
          <w:p w:rsidR="00CA6F81" w:rsidRPr="00F868EF" w:rsidRDefault="00CA6F81" w:rsidP="00CA6F81">
            <w:pPr>
              <w:jc w:val="lowKashida"/>
              <w:rPr>
                <w:b/>
                <w:bCs/>
                <w:rtl/>
                <w:lang w:bidi="ar-EG"/>
              </w:rPr>
            </w:pPr>
            <w:r w:rsidRPr="00F868EF">
              <w:rPr>
                <w:rFonts w:hint="cs"/>
                <w:b/>
                <w:bCs/>
                <w:rtl/>
                <w:lang w:bidi="ar-EG"/>
              </w:rPr>
              <w:t>التواصل مع عملاء المصلحة بالمناطق والتجمعات الصناعية وخاصة من القطاع العام لتحقيق الثقة والقبول الدائم لإرضاء العملاء وقياس مؤشرات الأداء وتقيميها بإستمرار بالسوق لقياس مدي كفاءة معامل المصلحة في تحقيق رضا العملاء وجذب عملاء جدد للمصلحة وفروعها.</w:t>
            </w:r>
          </w:p>
          <w:p w:rsidR="00CA6F81" w:rsidRPr="00F868EF" w:rsidRDefault="00CA6F81" w:rsidP="00CA6F81">
            <w:pPr>
              <w:jc w:val="lowKashida"/>
              <w:rPr>
                <w:b/>
                <w:bCs/>
                <w:rtl/>
                <w:lang w:bidi="ar-EG"/>
              </w:rPr>
            </w:pPr>
            <w:r w:rsidRPr="00F868EF">
              <w:rPr>
                <w:rFonts w:hint="cs"/>
                <w:b/>
                <w:bCs/>
                <w:rtl/>
                <w:lang w:bidi="ar-EG"/>
              </w:rPr>
              <w:t>متابعة مؤشرات اداء الأجهزة الرقابية وحماية المستهلك والرقابة التموينية للتعاون المشترك لتحقيق جودة المنتجات المعروضة فى الأسواق المحلية.</w:t>
            </w:r>
          </w:p>
        </w:tc>
        <w:tc>
          <w:tcPr>
            <w:tcW w:w="2409" w:type="dxa"/>
            <w:shd w:val="clear" w:color="auto" w:fill="auto"/>
          </w:tcPr>
          <w:p w:rsidR="00CA6F81" w:rsidRPr="00F868EF" w:rsidRDefault="00CA6F81" w:rsidP="00CA6F81">
            <w:pPr>
              <w:spacing w:after="240"/>
              <w:jc w:val="lowKashida"/>
              <w:rPr>
                <w:b/>
                <w:bCs/>
                <w:lang w:bidi="ar-EG"/>
              </w:rPr>
            </w:pPr>
          </w:p>
          <w:p w:rsidR="00CA6F81" w:rsidRPr="00F868EF" w:rsidRDefault="00CA6F81" w:rsidP="00CA6F81">
            <w:pPr>
              <w:pStyle w:val="ListParagraph"/>
              <w:numPr>
                <w:ilvl w:val="0"/>
                <w:numId w:val="28"/>
              </w:numPr>
              <w:spacing w:after="240"/>
              <w:ind w:left="185" w:hanging="185"/>
              <w:jc w:val="lowKashida"/>
              <w:rPr>
                <w:b/>
                <w:bCs/>
                <w:rtl/>
                <w:lang w:bidi="ar-EG"/>
              </w:rPr>
            </w:pPr>
            <w:r w:rsidRPr="00F868EF">
              <w:rPr>
                <w:rFonts w:hint="cs"/>
                <w:b/>
                <w:bCs/>
                <w:rtl/>
                <w:lang w:bidi="ar-EG"/>
              </w:rPr>
              <w:t>زيادة الإنتاجية فى التسويق للقطاع الخاص وعملاء المصلحة لتعظيم العينات والإيرادات المحققة لإضافة قيمة مضافة لفروع ومعامل المصلحة وتحقيق أعلى مستويات حماية للمستهلك .</w:t>
            </w:r>
          </w:p>
        </w:tc>
        <w:tc>
          <w:tcPr>
            <w:tcW w:w="1560" w:type="dxa"/>
            <w:shd w:val="clear" w:color="auto" w:fill="auto"/>
            <w:vAlign w:val="center"/>
          </w:tcPr>
          <w:p w:rsidR="00CA6F81" w:rsidRPr="00F868EF" w:rsidRDefault="00CA6F81" w:rsidP="00CA6F81">
            <w:pPr>
              <w:spacing w:after="240"/>
              <w:jc w:val="center"/>
              <w:rPr>
                <w:rFonts w:ascii="Times New Roman" w:eastAsia="Times New Roman" w:hAnsi="Times New Roman" w:cs="Traditional Arabic"/>
                <w:b/>
                <w:bCs/>
                <w:rtl/>
                <w:lang w:eastAsia="ar-SA" w:bidi="ar-EG"/>
              </w:rPr>
            </w:pPr>
          </w:p>
        </w:tc>
      </w:tr>
    </w:tbl>
    <w:p w:rsidR="000B224D" w:rsidRPr="001C5394" w:rsidRDefault="001A3698" w:rsidP="001C5394">
      <w:pPr>
        <w:tabs>
          <w:tab w:val="center" w:pos="7281"/>
        </w:tabs>
        <w:spacing w:after="0" w:line="240" w:lineRule="auto"/>
        <w:rPr>
          <w:b/>
          <w:bCs/>
          <w:sz w:val="16"/>
          <w:szCs w:val="16"/>
          <w:lang w:bidi="ar-EG"/>
        </w:rPr>
      </w:pPr>
      <w:r w:rsidRPr="005F7E02">
        <w:rPr>
          <w:rFonts w:hint="cs"/>
          <w:b/>
          <w:bCs/>
          <w:sz w:val="28"/>
          <w:szCs w:val="28"/>
          <w:rtl/>
          <w:lang w:bidi="ar-EG"/>
        </w:rPr>
        <w:t xml:space="preserve">                    </w:t>
      </w:r>
      <w:r w:rsidR="00D14C1A" w:rsidRPr="005F7E02">
        <w:rPr>
          <w:rFonts w:hint="cs"/>
          <w:b/>
          <w:bCs/>
          <w:sz w:val="28"/>
          <w:szCs w:val="28"/>
          <w:rtl/>
          <w:lang w:bidi="ar-EG"/>
        </w:rPr>
        <w:t xml:space="preserve">                   </w:t>
      </w:r>
      <w:r w:rsidRPr="005F7E02">
        <w:rPr>
          <w:rFonts w:hint="cs"/>
          <w:b/>
          <w:bCs/>
          <w:sz w:val="28"/>
          <w:szCs w:val="28"/>
          <w:rtl/>
          <w:lang w:bidi="ar-EG"/>
        </w:rPr>
        <w:t xml:space="preserve"> </w:t>
      </w:r>
      <w:r w:rsidR="0052799E" w:rsidRPr="005F7E02">
        <w:rPr>
          <w:rFonts w:hint="cs"/>
          <w:b/>
          <w:bCs/>
          <w:sz w:val="28"/>
          <w:szCs w:val="28"/>
          <w:rtl/>
          <w:lang w:bidi="ar-EG"/>
        </w:rPr>
        <w:t xml:space="preserve">  </w:t>
      </w:r>
      <w:r w:rsidR="005F7E02">
        <w:rPr>
          <w:rFonts w:hint="cs"/>
          <w:b/>
          <w:bCs/>
          <w:sz w:val="28"/>
          <w:szCs w:val="28"/>
          <w:rtl/>
          <w:lang w:bidi="ar-EG"/>
        </w:rPr>
        <w:t xml:space="preserve">         </w:t>
      </w:r>
      <w:r w:rsidR="0052799E" w:rsidRPr="005F7E02">
        <w:rPr>
          <w:rFonts w:hint="cs"/>
          <w:b/>
          <w:bCs/>
          <w:sz w:val="28"/>
          <w:szCs w:val="28"/>
          <w:rtl/>
          <w:lang w:bidi="ar-EG"/>
        </w:rPr>
        <w:t xml:space="preserve">   </w:t>
      </w:r>
      <w:r w:rsidR="0059381D" w:rsidRPr="005F7E02">
        <w:rPr>
          <w:rFonts w:hint="cs"/>
          <w:b/>
          <w:bCs/>
          <w:sz w:val="28"/>
          <w:szCs w:val="28"/>
          <w:rtl/>
          <w:lang w:bidi="ar-EG"/>
        </w:rPr>
        <w:t xml:space="preserve"> </w:t>
      </w:r>
    </w:p>
    <w:p w:rsidR="001A3698" w:rsidRPr="004B1A9A" w:rsidRDefault="000B224D" w:rsidP="00CE50DE">
      <w:pPr>
        <w:spacing w:line="240" w:lineRule="auto"/>
        <w:ind w:right="851"/>
        <w:jc w:val="right"/>
        <w:rPr>
          <w:b/>
          <w:bCs/>
          <w:sz w:val="24"/>
          <w:szCs w:val="24"/>
          <w:rtl/>
          <w:lang w:bidi="ar-EG"/>
        </w:rPr>
      </w:pPr>
      <w:r>
        <w:rPr>
          <w:b/>
          <w:bCs/>
          <w:sz w:val="28"/>
          <w:szCs w:val="28"/>
          <w:lang w:bidi="ar-EG"/>
        </w:rPr>
        <w:t xml:space="preserve"> </w:t>
      </w:r>
      <w:r w:rsidR="001A3698" w:rsidRPr="004B1A9A">
        <w:rPr>
          <w:rFonts w:hint="cs"/>
          <w:b/>
          <w:bCs/>
          <w:sz w:val="24"/>
          <w:szCs w:val="24"/>
          <w:rtl/>
          <w:lang w:bidi="ar-EG"/>
        </w:rPr>
        <w:t xml:space="preserve">وكيل أول الوزارة </w:t>
      </w:r>
    </w:p>
    <w:p w:rsidR="001A3698" w:rsidRDefault="00880A21" w:rsidP="00647121">
      <w:pPr>
        <w:spacing w:after="360" w:line="240" w:lineRule="auto"/>
        <w:ind w:right="432"/>
        <w:rPr>
          <w:b/>
          <w:bCs/>
          <w:sz w:val="28"/>
          <w:szCs w:val="28"/>
          <w:rtl/>
          <w:lang w:bidi="ar-EG"/>
        </w:rPr>
      </w:pPr>
      <w:r w:rsidRPr="004B1A9A">
        <w:rPr>
          <w:rFonts w:hint="cs"/>
          <w:b/>
          <w:bCs/>
          <w:sz w:val="24"/>
          <w:szCs w:val="24"/>
          <w:rtl/>
          <w:lang w:bidi="ar-EG"/>
        </w:rPr>
        <w:t xml:space="preserve">مدير إدارة المعلومات         مدير إدارة التخطيط والمتابعة        مدير إدارة الجودة             </w:t>
      </w:r>
      <w:r w:rsidR="004B1A9A">
        <w:rPr>
          <w:rFonts w:hint="cs"/>
          <w:b/>
          <w:bCs/>
          <w:sz w:val="24"/>
          <w:szCs w:val="24"/>
          <w:rtl/>
          <w:lang w:bidi="ar-EG"/>
        </w:rPr>
        <w:t xml:space="preserve">       </w:t>
      </w:r>
      <w:r w:rsidRPr="004B1A9A">
        <w:rPr>
          <w:rFonts w:hint="cs"/>
          <w:b/>
          <w:bCs/>
          <w:sz w:val="24"/>
          <w:szCs w:val="24"/>
          <w:rtl/>
          <w:lang w:bidi="ar-EG"/>
        </w:rPr>
        <w:t xml:space="preserve">مدير عام خدمة العملاء                 </w:t>
      </w:r>
      <w:r w:rsidR="004B1A9A">
        <w:rPr>
          <w:rFonts w:hint="cs"/>
          <w:b/>
          <w:bCs/>
          <w:sz w:val="24"/>
          <w:szCs w:val="24"/>
          <w:rtl/>
          <w:lang w:bidi="ar-EG"/>
        </w:rPr>
        <w:t xml:space="preserve">                       </w:t>
      </w:r>
      <w:r w:rsidRPr="004B1A9A">
        <w:rPr>
          <w:rFonts w:hint="cs"/>
          <w:b/>
          <w:bCs/>
          <w:sz w:val="24"/>
          <w:szCs w:val="24"/>
          <w:rtl/>
          <w:lang w:bidi="ar-EG"/>
        </w:rPr>
        <w:t xml:space="preserve"> </w:t>
      </w:r>
      <w:r w:rsidR="001A3698" w:rsidRPr="004B1A9A">
        <w:rPr>
          <w:rFonts w:hint="cs"/>
          <w:b/>
          <w:bCs/>
          <w:sz w:val="24"/>
          <w:szCs w:val="24"/>
          <w:rtl/>
          <w:lang w:bidi="ar-EG"/>
        </w:rPr>
        <w:t>رئيس مصلحة الكيمياء</w:t>
      </w:r>
    </w:p>
    <w:p w:rsidR="00840E20" w:rsidRDefault="0033799C" w:rsidP="0033799C">
      <w:pPr>
        <w:tabs>
          <w:tab w:val="left" w:pos="12528"/>
        </w:tabs>
        <w:spacing w:after="0" w:line="240" w:lineRule="auto"/>
        <w:rPr>
          <w:b/>
          <w:bCs/>
          <w:sz w:val="28"/>
          <w:szCs w:val="28"/>
          <w:rtl/>
          <w:lang w:bidi="ar-EG"/>
        </w:rPr>
      </w:pPr>
      <w:r>
        <w:rPr>
          <w:b/>
          <w:bCs/>
          <w:sz w:val="28"/>
          <w:szCs w:val="28"/>
          <w:rtl/>
          <w:lang w:bidi="ar-EG"/>
        </w:rPr>
        <w:tab/>
      </w:r>
    </w:p>
    <w:p w:rsidR="005F7E02" w:rsidRPr="005F7E02" w:rsidRDefault="004B1A9A" w:rsidP="007A6A5A">
      <w:pPr>
        <w:tabs>
          <w:tab w:val="left" w:pos="403"/>
          <w:tab w:val="right" w:pos="14278"/>
        </w:tabs>
        <w:spacing w:after="0" w:line="240" w:lineRule="auto"/>
        <w:ind w:right="284"/>
        <w:rPr>
          <w:b/>
          <w:bCs/>
          <w:sz w:val="28"/>
          <w:szCs w:val="28"/>
          <w:rtl/>
          <w:lang w:bidi="ar-EG"/>
        </w:rPr>
      </w:pPr>
      <w:r>
        <w:rPr>
          <w:rFonts w:hint="cs"/>
          <w:b/>
          <w:bCs/>
          <w:sz w:val="28"/>
          <w:szCs w:val="28"/>
          <w:rtl/>
          <w:lang w:bidi="ar-EG"/>
        </w:rPr>
        <w:t xml:space="preserve">   عزة رمضان              </w:t>
      </w:r>
      <w:r w:rsidR="00880A21">
        <w:rPr>
          <w:rFonts w:hint="cs"/>
          <w:b/>
          <w:bCs/>
          <w:sz w:val="28"/>
          <w:szCs w:val="28"/>
          <w:rtl/>
          <w:lang w:bidi="ar-EG"/>
        </w:rPr>
        <w:t xml:space="preserve">  </w:t>
      </w:r>
      <w:r>
        <w:rPr>
          <w:rFonts w:hint="cs"/>
          <w:b/>
          <w:bCs/>
          <w:sz w:val="28"/>
          <w:szCs w:val="28"/>
          <w:rtl/>
          <w:lang w:bidi="ar-EG"/>
        </w:rPr>
        <w:t xml:space="preserve">  سعدية سعد              </w:t>
      </w:r>
      <w:r w:rsidR="00880A21">
        <w:rPr>
          <w:rFonts w:hint="cs"/>
          <w:b/>
          <w:bCs/>
          <w:sz w:val="28"/>
          <w:szCs w:val="28"/>
          <w:rtl/>
          <w:lang w:bidi="ar-EG"/>
        </w:rPr>
        <w:t xml:space="preserve"> </w:t>
      </w:r>
      <w:r>
        <w:rPr>
          <w:rFonts w:hint="cs"/>
          <w:b/>
          <w:bCs/>
          <w:sz w:val="28"/>
          <w:szCs w:val="28"/>
          <w:rtl/>
          <w:lang w:bidi="ar-EG"/>
        </w:rPr>
        <w:t xml:space="preserve"> </w:t>
      </w:r>
      <w:r w:rsidR="00880A21">
        <w:rPr>
          <w:rFonts w:hint="cs"/>
          <w:b/>
          <w:bCs/>
          <w:sz w:val="28"/>
          <w:szCs w:val="28"/>
          <w:rtl/>
          <w:lang w:bidi="ar-EG"/>
        </w:rPr>
        <w:t xml:space="preserve"> هالة موسى                        ماجدة حسين</w:t>
      </w:r>
      <w:r w:rsidR="00880A21">
        <w:rPr>
          <w:b/>
          <w:bCs/>
          <w:sz w:val="28"/>
          <w:szCs w:val="28"/>
          <w:rtl/>
          <w:lang w:bidi="ar-EG"/>
        </w:rPr>
        <w:tab/>
      </w:r>
      <w:r w:rsidR="005F7E02">
        <w:rPr>
          <w:rFonts w:hint="cs"/>
          <w:b/>
          <w:bCs/>
          <w:sz w:val="28"/>
          <w:szCs w:val="28"/>
          <w:rtl/>
          <w:lang w:bidi="ar-EG"/>
        </w:rPr>
        <w:t xml:space="preserve">مهندس / مجدى فهمى سالم </w:t>
      </w:r>
    </w:p>
    <w:sectPr w:rsidR="005F7E02" w:rsidRPr="005F7E02" w:rsidSect="002771B2">
      <w:headerReference w:type="default" r:id="rId9"/>
      <w:footerReference w:type="default" r:id="rId10"/>
      <w:pgSz w:w="16838" w:h="11906" w:orient="landscape" w:code="9"/>
      <w:pgMar w:top="1138" w:right="1138" w:bottom="1138" w:left="1138" w:header="1138"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A76" w:rsidRDefault="00FF5A76" w:rsidP="0016765B">
      <w:pPr>
        <w:spacing w:after="0" w:line="240" w:lineRule="auto"/>
      </w:pPr>
      <w:r>
        <w:separator/>
      </w:r>
    </w:p>
  </w:endnote>
  <w:endnote w:type="continuationSeparator" w:id="0">
    <w:p w:rsidR="00FF5A76" w:rsidRDefault="00FF5A76" w:rsidP="0016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dern No. 20">
    <w:panose1 w:val="02070704070505020303"/>
    <w:charset w:val="00"/>
    <w:family w:val="roman"/>
    <w:pitch w:val="variable"/>
    <w:sig w:usb0="00000003" w:usb1="00000000" w:usb2="00000000" w:usb3="00000000" w:csb0="00000001" w:csb1="00000000"/>
  </w:font>
  <w:font w:name="PT Bold Heading">
    <w:altName w:val="Times New Roman"/>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50965821"/>
      <w:docPartObj>
        <w:docPartGallery w:val="Page Numbers (Bottom of Page)"/>
        <w:docPartUnique/>
      </w:docPartObj>
    </w:sdtPr>
    <w:sdtEndPr/>
    <w:sdtContent>
      <w:p w:rsidR="003341FE" w:rsidRDefault="003341FE">
        <w:pPr>
          <w:pStyle w:val="Footer"/>
          <w:jc w:val="center"/>
        </w:pPr>
        <w:r>
          <w:fldChar w:fldCharType="begin"/>
        </w:r>
        <w:r>
          <w:instrText xml:space="preserve"> PAGE   \* MERGEFORMAT </w:instrText>
        </w:r>
        <w:r>
          <w:fldChar w:fldCharType="separate"/>
        </w:r>
        <w:r w:rsidR="002600D9">
          <w:rPr>
            <w:noProof/>
            <w:rtl/>
          </w:rPr>
          <w:t>1</w:t>
        </w:r>
        <w:r>
          <w:rPr>
            <w:noProof/>
          </w:rPr>
          <w:fldChar w:fldCharType="end"/>
        </w:r>
      </w:p>
    </w:sdtContent>
  </w:sdt>
  <w:p w:rsidR="003341FE" w:rsidRDefault="003341FE">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A76" w:rsidRDefault="00FF5A76" w:rsidP="0016765B">
      <w:pPr>
        <w:spacing w:after="0" w:line="240" w:lineRule="auto"/>
      </w:pPr>
      <w:r>
        <w:separator/>
      </w:r>
    </w:p>
  </w:footnote>
  <w:footnote w:type="continuationSeparator" w:id="0">
    <w:p w:rsidR="00FF5A76" w:rsidRDefault="00FF5A76" w:rsidP="001676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B55" w:rsidRDefault="00CA6B55">
    <w:pPr>
      <w:pStyle w:val="Header"/>
    </w:pPr>
    <w:r w:rsidRPr="00170EEE">
      <w:rPr>
        <w:rFonts w:cs="Arial"/>
        <w:noProof/>
        <w:rtl/>
      </w:rPr>
      <w:drawing>
        <wp:anchor distT="0" distB="0" distL="114300" distR="114300" simplePos="0" relativeHeight="251659264" behindDoc="0" locked="0" layoutInCell="1" allowOverlap="1" wp14:anchorId="6748E747" wp14:editId="72DD8B79">
          <wp:simplePos x="0" y="0"/>
          <wp:positionH relativeFrom="margin">
            <wp:posOffset>4316095</wp:posOffset>
          </wp:positionH>
          <wp:positionV relativeFrom="margin">
            <wp:posOffset>-1166495</wp:posOffset>
          </wp:positionV>
          <wp:extent cx="713740" cy="711200"/>
          <wp:effectExtent l="19050" t="0" r="10160" b="241300"/>
          <wp:wrapSquare wrapText="bothSides"/>
          <wp:docPr id="24" name="Picture 24"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ذات صلة"/>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3740" cy="7112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V relativeFrom="margin">
            <wp14:pctHeight>0</wp14:pctHeight>
          </wp14:sizeRelV>
        </wp:anchor>
      </w:drawing>
    </w:r>
    <w:r w:rsidRPr="00170EEE">
      <w:rPr>
        <w:rFonts w:cs="Arial"/>
        <w:noProof/>
        <w:rtl/>
      </w:rPr>
      <mc:AlternateContent>
        <mc:Choice Requires="wps">
          <w:drawing>
            <wp:anchor distT="0" distB="0" distL="114300" distR="114300" simplePos="0" relativeHeight="251661312" behindDoc="0" locked="0" layoutInCell="1" allowOverlap="1" wp14:anchorId="383C8463" wp14:editId="04AFA54E">
              <wp:simplePos x="0" y="0"/>
              <wp:positionH relativeFrom="column">
                <wp:posOffset>4969510</wp:posOffset>
              </wp:positionH>
              <wp:positionV relativeFrom="paragraph">
                <wp:posOffset>-168910</wp:posOffset>
              </wp:positionV>
              <wp:extent cx="4543425" cy="320040"/>
              <wp:effectExtent l="0" t="0" r="28575" b="22860"/>
              <wp:wrapNone/>
              <wp:docPr id="23" name="Flowchart: Process 23"/>
              <wp:cNvGraphicFramePr/>
              <a:graphic xmlns:a="http://schemas.openxmlformats.org/drawingml/2006/main">
                <a:graphicData uri="http://schemas.microsoft.com/office/word/2010/wordprocessingShape">
                  <wps:wsp>
                    <wps:cNvSpPr/>
                    <wps:spPr>
                      <a:xfrm>
                        <a:off x="0" y="0"/>
                        <a:ext cx="4543425" cy="320040"/>
                      </a:xfrm>
                      <a:prstGeom prst="flowChartProcess">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23" o:spid="_x0000_s1026" type="#_x0000_t109" style="position:absolute;left:0;text-align:left;margin-left:391.3pt;margin-top:-13.3pt;width:357.75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" fillcolor="#4f81bd [3204]" strokecolor="#243f60 [1604]" strokeweight="2pt"/>
          </w:pict>
        </mc:Fallback>
      </mc:AlternateContent>
    </w:r>
    <w:r w:rsidRPr="00170EEE">
      <w:rPr>
        <w:rFonts w:cs="Arial"/>
        <w:noProof/>
        <w:rtl/>
      </w:rPr>
      <mc:AlternateContent>
        <mc:Choice Requires="wps">
          <w:drawing>
            <wp:anchor distT="0" distB="0" distL="114300" distR="114300" simplePos="0" relativeHeight="251660288" behindDoc="0" locked="0" layoutInCell="1" allowOverlap="1" wp14:anchorId="616564EB" wp14:editId="09DD856F">
              <wp:simplePos x="0" y="0"/>
              <wp:positionH relativeFrom="column">
                <wp:posOffset>-299176</wp:posOffset>
              </wp:positionH>
              <wp:positionV relativeFrom="paragraph">
                <wp:posOffset>-168546</wp:posOffset>
              </wp:positionV>
              <wp:extent cx="4676775" cy="310696"/>
              <wp:effectExtent l="0" t="0" r="28575" b="13335"/>
              <wp:wrapNone/>
              <wp:docPr id="22" name="Flowchart: Process 22"/>
              <wp:cNvGraphicFramePr/>
              <a:graphic xmlns:a="http://schemas.openxmlformats.org/drawingml/2006/main">
                <a:graphicData uri="http://schemas.microsoft.com/office/word/2010/wordprocessingShape">
                  <wps:wsp>
                    <wps:cNvSpPr/>
                    <wps:spPr>
                      <a:xfrm>
                        <a:off x="0" y="0"/>
                        <a:ext cx="4676775" cy="310696"/>
                      </a:xfrm>
                      <a:prstGeom prst="flowChartProcess">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22" o:spid="_x0000_s1026" type="#_x0000_t109" style="position:absolute;margin-left:-23.55pt;margin-top:-13.25pt;width:368.25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" fillcolor="#4f81bd [3204]" strokecolor="#243f60 [1604]" strokeweight="2pt"/>
          </w:pict>
        </mc:Fallback>
      </mc:AlternateContent>
    </w:r>
  </w:p>
  <w:p w:rsidR="00B0134E" w:rsidRDefault="00B0134E">
    <w:pPr>
      <w:pStyle w:val="Header"/>
      <w:rPr>
        <w:b/>
        <w:bCs/>
        <w:sz w:val="28"/>
        <w:szCs w:val="28"/>
        <w:rtl/>
      </w:rPr>
    </w:pPr>
  </w:p>
  <w:p w:rsidR="00CA6B55" w:rsidRPr="00B0134E" w:rsidRDefault="00B0134E">
    <w:pPr>
      <w:pStyle w:val="Header"/>
      <w:rPr>
        <w:b/>
        <w:bCs/>
        <w:sz w:val="28"/>
        <w:szCs w:val="28"/>
        <w:rtl/>
      </w:rPr>
    </w:pPr>
    <w:r w:rsidRPr="00B0134E">
      <w:rPr>
        <w:rFonts w:hint="cs"/>
        <w:b/>
        <w:bCs/>
        <w:sz w:val="28"/>
        <w:szCs w:val="28"/>
        <w:rtl/>
      </w:rPr>
      <w:t>مصلحة الكيمياء</w:t>
    </w:r>
  </w:p>
  <w:p w:rsidR="00B0134E" w:rsidRDefault="00B0134E">
    <w:pPr>
      <w:pStyle w:val="Header"/>
      <w:rPr>
        <w:b/>
        <w:bCs/>
        <w:sz w:val="28"/>
        <w:szCs w:val="28"/>
        <w:rtl/>
      </w:rPr>
    </w:pPr>
    <w:r w:rsidRPr="00B0134E">
      <w:rPr>
        <w:rFonts w:hint="cs"/>
        <w:b/>
        <w:bCs/>
        <w:sz w:val="28"/>
        <w:szCs w:val="28"/>
        <w:rtl/>
      </w:rPr>
      <w:t xml:space="preserve">إدارة المعلومات </w:t>
    </w:r>
  </w:p>
  <w:p w:rsidR="00303533" w:rsidRPr="00B0134E" w:rsidRDefault="00303533">
    <w:pPr>
      <w:pStyle w:val="Header"/>
      <w:rPr>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7C8D"/>
    <w:multiLevelType w:val="hybridMultilevel"/>
    <w:tmpl w:val="0674D672"/>
    <w:lvl w:ilvl="0" w:tplc="C5ACFEF0">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70C38"/>
    <w:multiLevelType w:val="hybridMultilevel"/>
    <w:tmpl w:val="5B4839E2"/>
    <w:lvl w:ilvl="0" w:tplc="336067AA">
      <w:start w:val="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C5F7B"/>
    <w:multiLevelType w:val="hybridMultilevel"/>
    <w:tmpl w:val="E2267638"/>
    <w:lvl w:ilvl="0" w:tplc="75F4B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FE5EDF"/>
    <w:multiLevelType w:val="hybridMultilevel"/>
    <w:tmpl w:val="9238DE1E"/>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B065C"/>
    <w:multiLevelType w:val="hybridMultilevel"/>
    <w:tmpl w:val="9658117A"/>
    <w:lvl w:ilvl="0" w:tplc="EAB6D40E">
      <w:start w:val="1"/>
      <w:numFmt w:val="decimal"/>
      <w:lvlText w:val="%1-"/>
      <w:lvlJc w:val="left"/>
      <w:pPr>
        <w:ind w:left="644" w:hanging="360"/>
      </w:pPr>
      <w:rPr>
        <w:rFonts w:hint="default"/>
        <w:b w:val="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210C31"/>
    <w:multiLevelType w:val="hybridMultilevel"/>
    <w:tmpl w:val="2582769C"/>
    <w:lvl w:ilvl="0" w:tplc="AF90B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F005B7"/>
    <w:multiLevelType w:val="hybridMultilevel"/>
    <w:tmpl w:val="9238DE1E"/>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92370"/>
    <w:multiLevelType w:val="hybridMultilevel"/>
    <w:tmpl w:val="6320208A"/>
    <w:lvl w:ilvl="0" w:tplc="5DF01A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F93C05"/>
    <w:multiLevelType w:val="hybridMultilevel"/>
    <w:tmpl w:val="A4AE480C"/>
    <w:lvl w:ilvl="0" w:tplc="4F1AFA44">
      <w:start w:val="13"/>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332C8E"/>
    <w:multiLevelType w:val="hybridMultilevel"/>
    <w:tmpl w:val="A4DE654E"/>
    <w:lvl w:ilvl="0" w:tplc="930490BA">
      <w:start w:val="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996987"/>
    <w:multiLevelType w:val="hybridMultilevel"/>
    <w:tmpl w:val="03D2CD3C"/>
    <w:lvl w:ilvl="0" w:tplc="70CCC130">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D872F1"/>
    <w:multiLevelType w:val="hybridMultilevel"/>
    <w:tmpl w:val="FEF46820"/>
    <w:lvl w:ilvl="0" w:tplc="08D077CE">
      <w:start w:val="1"/>
      <w:numFmt w:val="bullet"/>
      <w:lvlText w:val="-"/>
      <w:lvlJc w:val="left"/>
      <w:pPr>
        <w:ind w:left="720" w:hanging="360"/>
      </w:pPr>
      <w:rPr>
        <w:rFonts w:ascii="Traditional Arabic" w:eastAsia="Times New Roman" w:hAnsi="Traditional Arabic" w:cs="Traditional Arabic"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FB1587"/>
    <w:multiLevelType w:val="hybridMultilevel"/>
    <w:tmpl w:val="FA16C362"/>
    <w:lvl w:ilvl="0" w:tplc="9C82C1D8">
      <w:start w:val="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5C25DA"/>
    <w:multiLevelType w:val="hybridMultilevel"/>
    <w:tmpl w:val="8F80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E20930"/>
    <w:multiLevelType w:val="hybridMultilevel"/>
    <w:tmpl w:val="8E76B6A0"/>
    <w:lvl w:ilvl="0" w:tplc="31A85BD0">
      <w:start w:val="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8A3269"/>
    <w:multiLevelType w:val="hybridMultilevel"/>
    <w:tmpl w:val="7DEAF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EB22DB"/>
    <w:multiLevelType w:val="hybridMultilevel"/>
    <w:tmpl w:val="E334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570235"/>
    <w:multiLevelType w:val="hybridMultilevel"/>
    <w:tmpl w:val="56F2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8937A0"/>
    <w:multiLevelType w:val="hybridMultilevel"/>
    <w:tmpl w:val="225A2BAC"/>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C6175D"/>
    <w:multiLevelType w:val="hybridMultilevel"/>
    <w:tmpl w:val="8594FF46"/>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FD36F0"/>
    <w:multiLevelType w:val="hybridMultilevel"/>
    <w:tmpl w:val="E72ACE58"/>
    <w:lvl w:ilvl="0" w:tplc="2B3CE47C">
      <w:start w:val="24"/>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CD5CA2"/>
    <w:multiLevelType w:val="hybridMultilevel"/>
    <w:tmpl w:val="1C8A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4F62FD"/>
    <w:multiLevelType w:val="hybridMultilevel"/>
    <w:tmpl w:val="8222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A20695"/>
    <w:multiLevelType w:val="hybridMultilevel"/>
    <w:tmpl w:val="65D29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801E4E"/>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1E7E8C"/>
    <w:multiLevelType w:val="hybridMultilevel"/>
    <w:tmpl w:val="78D2A3C2"/>
    <w:lvl w:ilvl="0" w:tplc="E926F7F8">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3E4E5E"/>
    <w:multiLevelType w:val="hybridMultilevel"/>
    <w:tmpl w:val="BC30EDF2"/>
    <w:lvl w:ilvl="0" w:tplc="F58EE528">
      <w:start w:val="12"/>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001B4D"/>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FD5D54"/>
    <w:multiLevelType w:val="hybridMultilevel"/>
    <w:tmpl w:val="0D3E6918"/>
    <w:lvl w:ilvl="0" w:tplc="14CACC5A">
      <w:start w:val="3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FFB4CF6"/>
    <w:multiLevelType w:val="hybridMultilevel"/>
    <w:tmpl w:val="9ED01FA6"/>
    <w:lvl w:ilvl="0" w:tplc="D36A4B92">
      <w:start w:val="160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2F40A7"/>
    <w:multiLevelType w:val="hybridMultilevel"/>
    <w:tmpl w:val="FE6613F6"/>
    <w:lvl w:ilvl="0" w:tplc="88B2BE7A">
      <w:start w:val="22"/>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5C107F"/>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6C5074"/>
    <w:multiLevelType w:val="hybridMultilevel"/>
    <w:tmpl w:val="4CA81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6F4575"/>
    <w:multiLevelType w:val="hybridMultilevel"/>
    <w:tmpl w:val="2D020C9C"/>
    <w:lvl w:ilvl="0" w:tplc="6F52146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2"/>
  </w:num>
  <w:num w:numId="3">
    <w:abstractNumId w:val="9"/>
  </w:num>
  <w:num w:numId="4">
    <w:abstractNumId w:val="28"/>
  </w:num>
  <w:num w:numId="5">
    <w:abstractNumId w:val="27"/>
  </w:num>
  <w:num w:numId="6">
    <w:abstractNumId w:val="31"/>
  </w:num>
  <w:num w:numId="7">
    <w:abstractNumId w:val="26"/>
  </w:num>
  <w:num w:numId="8">
    <w:abstractNumId w:val="25"/>
  </w:num>
  <w:num w:numId="9">
    <w:abstractNumId w:val="24"/>
  </w:num>
  <w:num w:numId="10">
    <w:abstractNumId w:val="3"/>
  </w:num>
  <w:num w:numId="11">
    <w:abstractNumId w:val="6"/>
  </w:num>
  <w:num w:numId="12">
    <w:abstractNumId w:val="19"/>
  </w:num>
  <w:num w:numId="13">
    <w:abstractNumId w:val="18"/>
  </w:num>
  <w:num w:numId="14">
    <w:abstractNumId w:val="5"/>
  </w:num>
  <w:num w:numId="15">
    <w:abstractNumId w:val="7"/>
  </w:num>
  <w:num w:numId="16">
    <w:abstractNumId w:val="30"/>
  </w:num>
  <w:num w:numId="17">
    <w:abstractNumId w:val="20"/>
  </w:num>
  <w:num w:numId="18">
    <w:abstractNumId w:val="8"/>
  </w:num>
  <w:num w:numId="19">
    <w:abstractNumId w:val="11"/>
  </w:num>
  <w:num w:numId="20">
    <w:abstractNumId w:val="0"/>
  </w:num>
  <w:num w:numId="21">
    <w:abstractNumId w:val="14"/>
  </w:num>
  <w:num w:numId="22">
    <w:abstractNumId w:val="1"/>
  </w:num>
  <w:num w:numId="23">
    <w:abstractNumId w:val="10"/>
  </w:num>
  <w:num w:numId="24">
    <w:abstractNumId w:val="4"/>
  </w:num>
  <w:num w:numId="25">
    <w:abstractNumId w:val="17"/>
  </w:num>
  <w:num w:numId="26">
    <w:abstractNumId w:val="16"/>
  </w:num>
  <w:num w:numId="27">
    <w:abstractNumId w:val="22"/>
  </w:num>
  <w:num w:numId="28">
    <w:abstractNumId w:val="21"/>
  </w:num>
  <w:num w:numId="29">
    <w:abstractNumId w:val="23"/>
  </w:num>
  <w:num w:numId="30">
    <w:abstractNumId w:val="29"/>
  </w:num>
  <w:num w:numId="31">
    <w:abstractNumId w:val="15"/>
  </w:num>
  <w:num w:numId="32">
    <w:abstractNumId w:val="32"/>
  </w:num>
  <w:num w:numId="33">
    <w:abstractNumId w:val="13"/>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963"/>
    <w:rsid w:val="000005BE"/>
    <w:rsid w:val="00000D2B"/>
    <w:rsid w:val="0000112B"/>
    <w:rsid w:val="0000460A"/>
    <w:rsid w:val="0000678F"/>
    <w:rsid w:val="00007F21"/>
    <w:rsid w:val="00013116"/>
    <w:rsid w:val="00015258"/>
    <w:rsid w:val="00015FAB"/>
    <w:rsid w:val="00017973"/>
    <w:rsid w:val="000233CF"/>
    <w:rsid w:val="00026104"/>
    <w:rsid w:val="000269B5"/>
    <w:rsid w:val="0003071D"/>
    <w:rsid w:val="00031D03"/>
    <w:rsid w:val="00033C32"/>
    <w:rsid w:val="000422FB"/>
    <w:rsid w:val="0004423F"/>
    <w:rsid w:val="00045B90"/>
    <w:rsid w:val="00047689"/>
    <w:rsid w:val="00055F82"/>
    <w:rsid w:val="000646A8"/>
    <w:rsid w:val="00064844"/>
    <w:rsid w:val="00065775"/>
    <w:rsid w:val="0007065B"/>
    <w:rsid w:val="00071FC7"/>
    <w:rsid w:val="00076159"/>
    <w:rsid w:val="000828CD"/>
    <w:rsid w:val="0008356D"/>
    <w:rsid w:val="00086FBC"/>
    <w:rsid w:val="00092348"/>
    <w:rsid w:val="000951FB"/>
    <w:rsid w:val="0009694F"/>
    <w:rsid w:val="00096AF1"/>
    <w:rsid w:val="000A4B15"/>
    <w:rsid w:val="000A568F"/>
    <w:rsid w:val="000A56E4"/>
    <w:rsid w:val="000A5C58"/>
    <w:rsid w:val="000B0249"/>
    <w:rsid w:val="000B0BD6"/>
    <w:rsid w:val="000B1912"/>
    <w:rsid w:val="000B224D"/>
    <w:rsid w:val="000B607F"/>
    <w:rsid w:val="000B671D"/>
    <w:rsid w:val="000B7EB2"/>
    <w:rsid w:val="000C0FFD"/>
    <w:rsid w:val="000C447A"/>
    <w:rsid w:val="000D03B1"/>
    <w:rsid w:val="000D47F7"/>
    <w:rsid w:val="000D5392"/>
    <w:rsid w:val="000D6417"/>
    <w:rsid w:val="000E02CB"/>
    <w:rsid w:val="000E3F28"/>
    <w:rsid w:val="000E5C07"/>
    <w:rsid w:val="000E7B2B"/>
    <w:rsid w:val="000F700C"/>
    <w:rsid w:val="000F7B41"/>
    <w:rsid w:val="00103764"/>
    <w:rsid w:val="00105D2E"/>
    <w:rsid w:val="0011308F"/>
    <w:rsid w:val="001150AF"/>
    <w:rsid w:val="001172D0"/>
    <w:rsid w:val="00124720"/>
    <w:rsid w:val="00132A5F"/>
    <w:rsid w:val="00137C40"/>
    <w:rsid w:val="00143242"/>
    <w:rsid w:val="00145664"/>
    <w:rsid w:val="001473EF"/>
    <w:rsid w:val="001476E3"/>
    <w:rsid w:val="001477C6"/>
    <w:rsid w:val="00147DF9"/>
    <w:rsid w:val="00162259"/>
    <w:rsid w:val="00162F6B"/>
    <w:rsid w:val="0016765B"/>
    <w:rsid w:val="00170EEE"/>
    <w:rsid w:val="00176C02"/>
    <w:rsid w:val="00177518"/>
    <w:rsid w:val="00183586"/>
    <w:rsid w:val="00183AC3"/>
    <w:rsid w:val="0018500A"/>
    <w:rsid w:val="00186BFB"/>
    <w:rsid w:val="001A2E48"/>
    <w:rsid w:val="001A3698"/>
    <w:rsid w:val="001A3852"/>
    <w:rsid w:val="001B6407"/>
    <w:rsid w:val="001C337B"/>
    <w:rsid w:val="001C47F5"/>
    <w:rsid w:val="001C5213"/>
    <w:rsid w:val="001C5394"/>
    <w:rsid w:val="001C7F3F"/>
    <w:rsid w:val="001D335F"/>
    <w:rsid w:val="001D537B"/>
    <w:rsid w:val="001D6864"/>
    <w:rsid w:val="001E1668"/>
    <w:rsid w:val="001E1E0C"/>
    <w:rsid w:val="001E3BFF"/>
    <w:rsid w:val="001F4125"/>
    <w:rsid w:val="001F4685"/>
    <w:rsid w:val="001F5098"/>
    <w:rsid w:val="001F62F1"/>
    <w:rsid w:val="001F7823"/>
    <w:rsid w:val="001F7A41"/>
    <w:rsid w:val="001F7A72"/>
    <w:rsid w:val="0020014C"/>
    <w:rsid w:val="00205B77"/>
    <w:rsid w:val="002120DE"/>
    <w:rsid w:val="002126A6"/>
    <w:rsid w:val="002141AB"/>
    <w:rsid w:val="00214412"/>
    <w:rsid w:val="002155BE"/>
    <w:rsid w:val="002158B2"/>
    <w:rsid w:val="00216B9E"/>
    <w:rsid w:val="00220EC9"/>
    <w:rsid w:val="00231B32"/>
    <w:rsid w:val="00233F96"/>
    <w:rsid w:val="00234059"/>
    <w:rsid w:val="00245334"/>
    <w:rsid w:val="002471B2"/>
    <w:rsid w:val="00247CFE"/>
    <w:rsid w:val="00252D37"/>
    <w:rsid w:val="002600D9"/>
    <w:rsid w:val="002614B6"/>
    <w:rsid w:val="00262369"/>
    <w:rsid w:val="00263E6E"/>
    <w:rsid w:val="00264687"/>
    <w:rsid w:val="00265EE2"/>
    <w:rsid w:val="00267A46"/>
    <w:rsid w:val="0027178F"/>
    <w:rsid w:val="002719FC"/>
    <w:rsid w:val="0027357A"/>
    <w:rsid w:val="00274185"/>
    <w:rsid w:val="002747AF"/>
    <w:rsid w:val="0027487F"/>
    <w:rsid w:val="0027664B"/>
    <w:rsid w:val="002771B2"/>
    <w:rsid w:val="00280F1B"/>
    <w:rsid w:val="00283E2C"/>
    <w:rsid w:val="00284D21"/>
    <w:rsid w:val="00284FC5"/>
    <w:rsid w:val="00286908"/>
    <w:rsid w:val="002869D0"/>
    <w:rsid w:val="002A0CE0"/>
    <w:rsid w:val="002A3773"/>
    <w:rsid w:val="002A6561"/>
    <w:rsid w:val="002A6D8D"/>
    <w:rsid w:val="002B22B4"/>
    <w:rsid w:val="002B663D"/>
    <w:rsid w:val="002C083F"/>
    <w:rsid w:val="002C61AC"/>
    <w:rsid w:val="002C6A41"/>
    <w:rsid w:val="002C6FFB"/>
    <w:rsid w:val="002C7853"/>
    <w:rsid w:val="002D39A9"/>
    <w:rsid w:val="002E252E"/>
    <w:rsid w:val="002E2A3E"/>
    <w:rsid w:val="002E564E"/>
    <w:rsid w:val="002F26F4"/>
    <w:rsid w:val="002F32AA"/>
    <w:rsid w:val="002F463B"/>
    <w:rsid w:val="0030000E"/>
    <w:rsid w:val="003014AC"/>
    <w:rsid w:val="00301C6B"/>
    <w:rsid w:val="00303533"/>
    <w:rsid w:val="0030733A"/>
    <w:rsid w:val="00307548"/>
    <w:rsid w:val="00316065"/>
    <w:rsid w:val="003166A5"/>
    <w:rsid w:val="003233C6"/>
    <w:rsid w:val="00324784"/>
    <w:rsid w:val="00325262"/>
    <w:rsid w:val="00325C5D"/>
    <w:rsid w:val="00333F8F"/>
    <w:rsid w:val="003341FE"/>
    <w:rsid w:val="00334AFB"/>
    <w:rsid w:val="00336972"/>
    <w:rsid w:val="0033799C"/>
    <w:rsid w:val="0034160E"/>
    <w:rsid w:val="0034647D"/>
    <w:rsid w:val="00347448"/>
    <w:rsid w:val="003541FB"/>
    <w:rsid w:val="00354A1C"/>
    <w:rsid w:val="003614BC"/>
    <w:rsid w:val="003647B3"/>
    <w:rsid w:val="003672B6"/>
    <w:rsid w:val="00370679"/>
    <w:rsid w:val="003741FA"/>
    <w:rsid w:val="003847D7"/>
    <w:rsid w:val="003859F6"/>
    <w:rsid w:val="00391A55"/>
    <w:rsid w:val="00395A7B"/>
    <w:rsid w:val="003A3882"/>
    <w:rsid w:val="003A41BC"/>
    <w:rsid w:val="003A4EB2"/>
    <w:rsid w:val="003A63CF"/>
    <w:rsid w:val="003A7EDC"/>
    <w:rsid w:val="003B0230"/>
    <w:rsid w:val="003B030C"/>
    <w:rsid w:val="003B2812"/>
    <w:rsid w:val="003B29D0"/>
    <w:rsid w:val="003B3420"/>
    <w:rsid w:val="003B6CF2"/>
    <w:rsid w:val="003C1ADD"/>
    <w:rsid w:val="003C30E2"/>
    <w:rsid w:val="003C3E96"/>
    <w:rsid w:val="003C3F51"/>
    <w:rsid w:val="003C5DDA"/>
    <w:rsid w:val="003D2D93"/>
    <w:rsid w:val="003D51C2"/>
    <w:rsid w:val="003D5633"/>
    <w:rsid w:val="003D7B4F"/>
    <w:rsid w:val="003E3000"/>
    <w:rsid w:val="003E3554"/>
    <w:rsid w:val="003E5A5E"/>
    <w:rsid w:val="003E6BB7"/>
    <w:rsid w:val="003E7667"/>
    <w:rsid w:val="003F0AEA"/>
    <w:rsid w:val="003F2327"/>
    <w:rsid w:val="003F302A"/>
    <w:rsid w:val="003F3181"/>
    <w:rsid w:val="003F4158"/>
    <w:rsid w:val="003F50C3"/>
    <w:rsid w:val="00403FE0"/>
    <w:rsid w:val="0040523C"/>
    <w:rsid w:val="00406C6F"/>
    <w:rsid w:val="00410D49"/>
    <w:rsid w:val="00412F28"/>
    <w:rsid w:val="004215A4"/>
    <w:rsid w:val="00424382"/>
    <w:rsid w:val="00424AE6"/>
    <w:rsid w:val="0043069F"/>
    <w:rsid w:val="00440E52"/>
    <w:rsid w:val="004451AD"/>
    <w:rsid w:val="004501C8"/>
    <w:rsid w:val="00453291"/>
    <w:rsid w:val="004564ED"/>
    <w:rsid w:val="00461C95"/>
    <w:rsid w:val="00462661"/>
    <w:rsid w:val="00463D88"/>
    <w:rsid w:val="0046675D"/>
    <w:rsid w:val="00470A13"/>
    <w:rsid w:val="00471FEF"/>
    <w:rsid w:val="00475DDC"/>
    <w:rsid w:val="004805E7"/>
    <w:rsid w:val="0048464A"/>
    <w:rsid w:val="00485566"/>
    <w:rsid w:val="004902DC"/>
    <w:rsid w:val="004938CD"/>
    <w:rsid w:val="004A20C7"/>
    <w:rsid w:val="004A4B3A"/>
    <w:rsid w:val="004A55AF"/>
    <w:rsid w:val="004A6C6C"/>
    <w:rsid w:val="004B0EBE"/>
    <w:rsid w:val="004B1200"/>
    <w:rsid w:val="004B18BE"/>
    <w:rsid w:val="004B1A9A"/>
    <w:rsid w:val="004B240C"/>
    <w:rsid w:val="004B6BB9"/>
    <w:rsid w:val="004B6D1C"/>
    <w:rsid w:val="004B7F34"/>
    <w:rsid w:val="004C02DE"/>
    <w:rsid w:val="004C2E23"/>
    <w:rsid w:val="004C318E"/>
    <w:rsid w:val="004C44A7"/>
    <w:rsid w:val="004C52C4"/>
    <w:rsid w:val="004C5FFA"/>
    <w:rsid w:val="004D08BC"/>
    <w:rsid w:val="004D3E2F"/>
    <w:rsid w:val="004D6574"/>
    <w:rsid w:val="004D7317"/>
    <w:rsid w:val="004E3388"/>
    <w:rsid w:val="004E4D75"/>
    <w:rsid w:val="004E5319"/>
    <w:rsid w:val="004F0A7D"/>
    <w:rsid w:val="004F414F"/>
    <w:rsid w:val="00501DED"/>
    <w:rsid w:val="00502DE6"/>
    <w:rsid w:val="00504678"/>
    <w:rsid w:val="00506422"/>
    <w:rsid w:val="00507467"/>
    <w:rsid w:val="00510954"/>
    <w:rsid w:val="00510FC6"/>
    <w:rsid w:val="00511858"/>
    <w:rsid w:val="00512394"/>
    <w:rsid w:val="005165CA"/>
    <w:rsid w:val="0052038F"/>
    <w:rsid w:val="0052089E"/>
    <w:rsid w:val="00523F63"/>
    <w:rsid w:val="00526F9F"/>
    <w:rsid w:val="0052799E"/>
    <w:rsid w:val="00531256"/>
    <w:rsid w:val="005338B0"/>
    <w:rsid w:val="00535BC4"/>
    <w:rsid w:val="00536862"/>
    <w:rsid w:val="00540DB7"/>
    <w:rsid w:val="00542418"/>
    <w:rsid w:val="00542DF1"/>
    <w:rsid w:val="00547AA6"/>
    <w:rsid w:val="00556850"/>
    <w:rsid w:val="00560F86"/>
    <w:rsid w:val="00570537"/>
    <w:rsid w:val="005817E0"/>
    <w:rsid w:val="0058235B"/>
    <w:rsid w:val="00582FE2"/>
    <w:rsid w:val="005836FA"/>
    <w:rsid w:val="005843CF"/>
    <w:rsid w:val="00584D5A"/>
    <w:rsid w:val="00585DB1"/>
    <w:rsid w:val="0058662C"/>
    <w:rsid w:val="00590CDD"/>
    <w:rsid w:val="0059381D"/>
    <w:rsid w:val="0059482D"/>
    <w:rsid w:val="005964CE"/>
    <w:rsid w:val="00596848"/>
    <w:rsid w:val="0059722C"/>
    <w:rsid w:val="005A03FF"/>
    <w:rsid w:val="005A135C"/>
    <w:rsid w:val="005A3E44"/>
    <w:rsid w:val="005A5ACF"/>
    <w:rsid w:val="005B1D56"/>
    <w:rsid w:val="005B24A8"/>
    <w:rsid w:val="005B3974"/>
    <w:rsid w:val="005C0F15"/>
    <w:rsid w:val="005C2C37"/>
    <w:rsid w:val="005C2E19"/>
    <w:rsid w:val="005C5D4A"/>
    <w:rsid w:val="005C5E2B"/>
    <w:rsid w:val="005D0F97"/>
    <w:rsid w:val="005D5342"/>
    <w:rsid w:val="005E10CB"/>
    <w:rsid w:val="005F06B3"/>
    <w:rsid w:val="005F68DC"/>
    <w:rsid w:val="005F6ABB"/>
    <w:rsid w:val="005F7E02"/>
    <w:rsid w:val="005F7F04"/>
    <w:rsid w:val="00603572"/>
    <w:rsid w:val="00604C8A"/>
    <w:rsid w:val="00607C87"/>
    <w:rsid w:val="00617D13"/>
    <w:rsid w:val="00627036"/>
    <w:rsid w:val="0063034D"/>
    <w:rsid w:val="00630956"/>
    <w:rsid w:val="006317AE"/>
    <w:rsid w:val="00636089"/>
    <w:rsid w:val="00644D74"/>
    <w:rsid w:val="00647121"/>
    <w:rsid w:val="00650046"/>
    <w:rsid w:val="006574C6"/>
    <w:rsid w:val="00662D4D"/>
    <w:rsid w:val="0066692F"/>
    <w:rsid w:val="00673724"/>
    <w:rsid w:val="00677BD2"/>
    <w:rsid w:val="0068456A"/>
    <w:rsid w:val="006847C0"/>
    <w:rsid w:val="006A46D0"/>
    <w:rsid w:val="006A639B"/>
    <w:rsid w:val="006A747E"/>
    <w:rsid w:val="006B09DB"/>
    <w:rsid w:val="006B2D15"/>
    <w:rsid w:val="006B3E8F"/>
    <w:rsid w:val="006B53E0"/>
    <w:rsid w:val="006C52E0"/>
    <w:rsid w:val="006C5B5D"/>
    <w:rsid w:val="006C6F44"/>
    <w:rsid w:val="006D1A56"/>
    <w:rsid w:val="006D3D4A"/>
    <w:rsid w:val="006D5686"/>
    <w:rsid w:val="006D7364"/>
    <w:rsid w:val="006E0681"/>
    <w:rsid w:val="006E1855"/>
    <w:rsid w:val="006E33D4"/>
    <w:rsid w:val="006E5343"/>
    <w:rsid w:val="006E63DC"/>
    <w:rsid w:val="00700E10"/>
    <w:rsid w:val="00714872"/>
    <w:rsid w:val="00716352"/>
    <w:rsid w:val="007201AF"/>
    <w:rsid w:val="0073000D"/>
    <w:rsid w:val="007305CF"/>
    <w:rsid w:val="00730A20"/>
    <w:rsid w:val="00730E2C"/>
    <w:rsid w:val="007310B4"/>
    <w:rsid w:val="007344FE"/>
    <w:rsid w:val="00735764"/>
    <w:rsid w:val="00745DA7"/>
    <w:rsid w:val="00752CA9"/>
    <w:rsid w:val="00752D8A"/>
    <w:rsid w:val="007566D8"/>
    <w:rsid w:val="007578FD"/>
    <w:rsid w:val="00762091"/>
    <w:rsid w:val="007623B7"/>
    <w:rsid w:val="007640AE"/>
    <w:rsid w:val="00777A36"/>
    <w:rsid w:val="00780E66"/>
    <w:rsid w:val="007829D9"/>
    <w:rsid w:val="00783335"/>
    <w:rsid w:val="007847E2"/>
    <w:rsid w:val="00790B0A"/>
    <w:rsid w:val="00793AB4"/>
    <w:rsid w:val="007971B8"/>
    <w:rsid w:val="007A10E0"/>
    <w:rsid w:val="007A5C94"/>
    <w:rsid w:val="007A6A5A"/>
    <w:rsid w:val="007B1C54"/>
    <w:rsid w:val="007B24C7"/>
    <w:rsid w:val="007B30CE"/>
    <w:rsid w:val="007C1DCF"/>
    <w:rsid w:val="007C65A6"/>
    <w:rsid w:val="007C761C"/>
    <w:rsid w:val="007D1315"/>
    <w:rsid w:val="007D1A22"/>
    <w:rsid w:val="007D1E72"/>
    <w:rsid w:val="007D38B2"/>
    <w:rsid w:val="007D5B06"/>
    <w:rsid w:val="007D606F"/>
    <w:rsid w:val="007D6D9C"/>
    <w:rsid w:val="007D75E1"/>
    <w:rsid w:val="007D78D0"/>
    <w:rsid w:val="007E5193"/>
    <w:rsid w:val="007E609F"/>
    <w:rsid w:val="007F09A3"/>
    <w:rsid w:val="007F19AB"/>
    <w:rsid w:val="00800327"/>
    <w:rsid w:val="00800CA7"/>
    <w:rsid w:val="00803626"/>
    <w:rsid w:val="00805616"/>
    <w:rsid w:val="008108E4"/>
    <w:rsid w:val="00811CAE"/>
    <w:rsid w:val="0081478A"/>
    <w:rsid w:val="00820575"/>
    <w:rsid w:val="00821AA4"/>
    <w:rsid w:val="008303EC"/>
    <w:rsid w:val="008309BE"/>
    <w:rsid w:val="008322F2"/>
    <w:rsid w:val="00833F9A"/>
    <w:rsid w:val="0083667B"/>
    <w:rsid w:val="00836C32"/>
    <w:rsid w:val="00836E8E"/>
    <w:rsid w:val="00840E20"/>
    <w:rsid w:val="0084540C"/>
    <w:rsid w:val="00856DCD"/>
    <w:rsid w:val="008573A2"/>
    <w:rsid w:val="0086047A"/>
    <w:rsid w:val="00860658"/>
    <w:rsid w:val="00861D38"/>
    <w:rsid w:val="008700E0"/>
    <w:rsid w:val="00871E5B"/>
    <w:rsid w:val="008721BF"/>
    <w:rsid w:val="00873DCE"/>
    <w:rsid w:val="00880A21"/>
    <w:rsid w:val="00884781"/>
    <w:rsid w:val="00885CF3"/>
    <w:rsid w:val="0088721F"/>
    <w:rsid w:val="00890AAF"/>
    <w:rsid w:val="008929D0"/>
    <w:rsid w:val="00892DDC"/>
    <w:rsid w:val="008958A8"/>
    <w:rsid w:val="00895B57"/>
    <w:rsid w:val="008A2808"/>
    <w:rsid w:val="008B6D11"/>
    <w:rsid w:val="008C25DB"/>
    <w:rsid w:val="008C2C18"/>
    <w:rsid w:val="008C3616"/>
    <w:rsid w:val="008D119D"/>
    <w:rsid w:val="008D75B8"/>
    <w:rsid w:val="008D7B0E"/>
    <w:rsid w:val="008D7EAC"/>
    <w:rsid w:val="008E48ED"/>
    <w:rsid w:val="008E522D"/>
    <w:rsid w:val="008F370E"/>
    <w:rsid w:val="00901086"/>
    <w:rsid w:val="00901CFA"/>
    <w:rsid w:val="009037C7"/>
    <w:rsid w:val="009065A5"/>
    <w:rsid w:val="00910FEA"/>
    <w:rsid w:val="00912575"/>
    <w:rsid w:val="00913EC0"/>
    <w:rsid w:val="009140F9"/>
    <w:rsid w:val="00914636"/>
    <w:rsid w:val="00916A44"/>
    <w:rsid w:val="00922515"/>
    <w:rsid w:val="009230A4"/>
    <w:rsid w:val="00923565"/>
    <w:rsid w:val="00923E27"/>
    <w:rsid w:val="00924EDC"/>
    <w:rsid w:val="009317EA"/>
    <w:rsid w:val="009321C9"/>
    <w:rsid w:val="00932652"/>
    <w:rsid w:val="00932B3E"/>
    <w:rsid w:val="00933065"/>
    <w:rsid w:val="00937ABC"/>
    <w:rsid w:val="00940F2F"/>
    <w:rsid w:val="00942093"/>
    <w:rsid w:val="009433F9"/>
    <w:rsid w:val="009443EC"/>
    <w:rsid w:val="00944EF0"/>
    <w:rsid w:val="00946ED8"/>
    <w:rsid w:val="009479D8"/>
    <w:rsid w:val="00954133"/>
    <w:rsid w:val="00954C82"/>
    <w:rsid w:val="00956DAA"/>
    <w:rsid w:val="00960452"/>
    <w:rsid w:val="00962095"/>
    <w:rsid w:val="00963CCD"/>
    <w:rsid w:val="00965DF2"/>
    <w:rsid w:val="0097121A"/>
    <w:rsid w:val="009731E7"/>
    <w:rsid w:val="00973980"/>
    <w:rsid w:val="00985686"/>
    <w:rsid w:val="00985B46"/>
    <w:rsid w:val="009944E7"/>
    <w:rsid w:val="00995348"/>
    <w:rsid w:val="009A0D39"/>
    <w:rsid w:val="009A129D"/>
    <w:rsid w:val="009A39AF"/>
    <w:rsid w:val="009A6CF6"/>
    <w:rsid w:val="009A76DD"/>
    <w:rsid w:val="009B0828"/>
    <w:rsid w:val="009C0110"/>
    <w:rsid w:val="009C1CA3"/>
    <w:rsid w:val="009C30F0"/>
    <w:rsid w:val="009C3224"/>
    <w:rsid w:val="009C51AC"/>
    <w:rsid w:val="009D2AF0"/>
    <w:rsid w:val="009D6561"/>
    <w:rsid w:val="009E24E2"/>
    <w:rsid w:val="009E3A41"/>
    <w:rsid w:val="009E4D85"/>
    <w:rsid w:val="009F1142"/>
    <w:rsid w:val="009F2851"/>
    <w:rsid w:val="009F5B9A"/>
    <w:rsid w:val="00A015F8"/>
    <w:rsid w:val="00A026F3"/>
    <w:rsid w:val="00A07D37"/>
    <w:rsid w:val="00A11192"/>
    <w:rsid w:val="00A126A6"/>
    <w:rsid w:val="00A12997"/>
    <w:rsid w:val="00A25240"/>
    <w:rsid w:val="00A27EE9"/>
    <w:rsid w:val="00A305AD"/>
    <w:rsid w:val="00A34B36"/>
    <w:rsid w:val="00A36416"/>
    <w:rsid w:val="00A430A2"/>
    <w:rsid w:val="00A44614"/>
    <w:rsid w:val="00A45A97"/>
    <w:rsid w:val="00A52103"/>
    <w:rsid w:val="00A53E78"/>
    <w:rsid w:val="00A5417D"/>
    <w:rsid w:val="00A5625C"/>
    <w:rsid w:val="00A57453"/>
    <w:rsid w:val="00A624B9"/>
    <w:rsid w:val="00A65C3B"/>
    <w:rsid w:val="00A701DA"/>
    <w:rsid w:val="00A7125A"/>
    <w:rsid w:val="00A8078C"/>
    <w:rsid w:val="00A844AB"/>
    <w:rsid w:val="00A85712"/>
    <w:rsid w:val="00A8601A"/>
    <w:rsid w:val="00A92183"/>
    <w:rsid w:val="00AB0123"/>
    <w:rsid w:val="00AB26B8"/>
    <w:rsid w:val="00AB4B28"/>
    <w:rsid w:val="00AC2FA0"/>
    <w:rsid w:val="00AD22E1"/>
    <w:rsid w:val="00AD36CD"/>
    <w:rsid w:val="00AD3B83"/>
    <w:rsid w:val="00AE0474"/>
    <w:rsid w:val="00AE0A65"/>
    <w:rsid w:val="00AE2F76"/>
    <w:rsid w:val="00AE53BF"/>
    <w:rsid w:val="00AF5CEF"/>
    <w:rsid w:val="00B0134E"/>
    <w:rsid w:val="00B01ECE"/>
    <w:rsid w:val="00B031C2"/>
    <w:rsid w:val="00B03739"/>
    <w:rsid w:val="00B03ED7"/>
    <w:rsid w:val="00B059BB"/>
    <w:rsid w:val="00B06530"/>
    <w:rsid w:val="00B126BF"/>
    <w:rsid w:val="00B128CA"/>
    <w:rsid w:val="00B13781"/>
    <w:rsid w:val="00B14EF5"/>
    <w:rsid w:val="00B17873"/>
    <w:rsid w:val="00B20058"/>
    <w:rsid w:val="00B213AF"/>
    <w:rsid w:val="00B21904"/>
    <w:rsid w:val="00B230A6"/>
    <w:rsid w:val="00B24364"/>
    <w:rsid w:val="00B325C1"/>
    <w:rsid w:val="00B351AB"/>
    <w:rsid w:val="00B415D0"/>
    <w:rsid w:val="00B44083"/>
    <w:rsid w:val="00B4573E"/>
    <w:rsid w:val="00B4774F"/>
    <w:rsid w:val="00B525BC"/>
    <w:rsid w:val="00B526E9"/>
    <w:rsid w:val="00B53106"/>
    <w:rsid w:val="00B55C43"/>
    <w:rsid w:val="00B569BC"/>
    <w:rsid w:val="00B6456D"/>
    <w:rsid w:val="00B66316"/>
    <w:rsid w:val="00B7161D"/>
    <w:rsid w:val="00B72EDE"/>
    <w:rsid w:val="00B73086"/>
    <w:rsid w:val="00B77382"/>
    <w:rsid w:val="00B776BC"/>
    <w:rsid w:val="00B82B8D"/>
    <w:rsid w:val="00B835E7"/>
    <w:rsid w:val="00B842AD"/>
    <w:rsid w:val="00B86379"/>
    <w:rsid w:val="00B9353B"/>
    <w:rsid w:val="00BA08C9"/>
    <w:rsid w:val="00BA13E8"/>
    <w:rsid w:val="00BA7538"/>
    <w:rsid w:val="00BB099C"/>
    <w:rsid w:val="00BB2D90"/>
    <w:rsid w:val="00BB3F84"/>
    <w:rsid w:val="00BC160A"/>
    <w:rsid w:val="00BC17F8"/>
    <w:rsid w:val="00BC27D0"/>
    <w:rsid w:val="00BC352C"/>
    <w:rsid w:val="00BD0F51"/>
    <w:rsid w:val="00BD42AC"/>
    <w:rsid w:val="00BE6CE2"/>
    <w:rsid w:val="00BF08C2"/>
    <w:rsid w:val="00BF284B"/>
    <w:rsid w:val="00BF3CF9"/>
    <w:rsid w:val="00BF4DB4"/>
    <w:rsid w:val="00BF68F2"/>
    <w:rsid w:val="00BF6963"/>
    <w:rsid w:val="00BF7168"/>
    <w:rsid w:val="00BF7D02"/>
    <w:rsid w:val="00C01536"/>
    <w:rsid w:val="00C038C8"/>
    <w:rsid w:val="00C07A9B"/>
    <w:rsid w:val="00C10FA0"/>
    <w:rsid w:val="00C1152E"/>
    <w:rsid w:val="00C11EFC"/>
    <w:rsid w:val="00C121CB"/>
    <w:rsid w:val="00C17B7D"/>
    <w:rsid w:val="00C203E7"/>
    <w:rsid w:val="00C2461A"/>
    <w:rsid w:val="00C2625B"/>
    <w:rsid w:val="00C2698E"/>
    <w:rsid w:val="00C357B8"/>
    <w:rsid w:val="00C36399"/>
    <w:rsid w:val="00C378F6"/>
    <w:rsid w:val="00C45773"/>
    <w:rsid w:val="00C51C1F"/>
    <w:rsid w:val="00C52654"/>
    <w:rsid w:val="00C55194"/>
    <w:rsid w:val="00C55A8A"/>
    <w:rsid w:val="00C61AE2"/>
    <w:rsid w:val="00C622A9"/>
    <w:rsid w:val="00C62308"/>
    <w:rsid w:val="00C63100"/>
    <w:rsid w:val="00C70CF7"/>
    <w:rsid w:val="00C717C2"/>
    <w:rsid w:val="00C734B6"/>
    <w:rsid w:val="00C75145"/>
    <w:rsid w:val="00C83D2C"/>
    <w:rsid w:val="00C8720C"/>
    <w:rsid w:val="00C935A3"/>
    <w:rsid w:val="00CA0413"/>
    <w:rsid w:val="00CA1A9D"/>
    <w:rsid w:val="00CA347A"/>
    <w:rsid w:val="00CA6B55"/>
    <w:rsid w:val="00CA6F81"/>
    <w:rsid w:val="00CB080D"/>
    <w:rsid w:val="00CB1F9A"/>
    <w:rsid w:val="00CB273A"/>
    <w:rsid w:val="00CB36DD"/>
    <w:rsid w:val="00CB4EE8"/>
    <w:rsid w:val="00CB7747"/>
    <w:rsid w:val="00CC3BC9"/>
    <w:rsid w:val="00CC44D6"/>
    <w:rsid w:val="00CC6B4D"/>
    <w:rsid w:val="00CD07FF"/>
    <w:rsid w:val="00CD2B79"/>
    <w:rsid w:val="00CD39B0"/>
    <w:rsid w:val="00CD432C"/>
    <w:rsid w:val="00CD448B"/>
    <w:rsid w:val="00CD51A6"/>
    <w:rsid w:val="00CD5FE1"/>
    <w:rsid w:val="00CD61C0"/>
    <w:rsid w:val="00CE50DE"/>
    <w:rsid w:val="00CE59A1"/>
    <w:rsid w:val="00CE6656"/>
    <w:rsid w:val="00CF33EB"/>
    <w:rsid w:val="00CF34F8"/>
    <w:rsid w:val="00CF39E9"/>
    <w:rsid w:val="00CF492C"/>
    <w:rsid w:val="00CF725B"/>
    <w:rsid w:val="00CF73C3"/>
    <w:rsid w:val="00D0036C"/>
    <w:rsid w:val="00D03812"/>
    <w:rsid w:val="00D053E2"/>
    <w:rsid w:val="00D11094"/>
    <w:rsid w:val="00D14C1A"/>
    <w:rsid w:val="00D15F16"/>
    <w:rsid w:val="00D16084"/>
    <w:rsid w:val="00D172D4"/>
    <w:rsid w:val="00D2050D"/>
    <w:rsid w:val="00D216CA"/>
    <w:rsid w:val="00D22F09"/>
    <w:rsid w:val="00D23F59"/>
    <w:rsid w:val="00D2753B"/>
    <w:rsid w:val="00D31594"/>
    <w:rsid w:val="00D31EFA"/>
    <w:rsid w:val="00D33309"/>
    <w:rsid w:val="00D333FD"/>
    <w:rsid w:val="00D33CEC"/>
    <w:rsid w:val="00D35F55"/>
    <w:rsid w:val="00D445BD"/>
    <w:rsid w:val="00D51EE0"/>
    <w:rsid w:val="00D543BC"/>
    <w:rsid w:val="00D550FE"/>
    <w:rsid w:val="00D63542"/>
    <w:rsid w:val="00D655DA"/>
    <w:rsid w:val="00D65964"/>
    <w:rsid w:val="00D659BC"/>
    <w:rsid w:val="00D65AF2"/>
    <w:rsid w:val="00D7048E"/>
    <w:rsid w:val="00D716CF"/>
    <w:rsid w:val="00D73CC1"/>
    <w:rsid w:val="00D743C1"/>
    <w:rsid w:val="00D75412"/>
    <w:rsid w:val="00D76B62"/>
    <w:rsid w:val="00D80704"/>
    <w:rsid w:val="00D82457"/>
    <w:rsid w:val="00D82602"/>
    <w:rsid w:val="00D82783"/>
    <w:rsid w:val="00D82C53"/>
    <w:rsid w:val="00D90CF6"/>
    <w:rsid w:val="00D935B4"/>
    <w:rsid w:val="00D93E38"/>
    <w:rsid w:val="00D94789"/>
    <w:rsid w:val="00D9500F"/>
    <w:rsid w:val="00D96E33"/>
    <w:rsid w:val="00DA1BC4"/>
    <w:rsid w:val="00DA3063"/>
    <w:rsid w:val="00DA7FEC"/>
    <w:rsid w:val="00DB2FAB"/>
    <w:rsid w:val="00DB5332"/>
    <w:rsid w:val="00DB6342"/>
    <w:rsid w:val="00DB7CF1"/>
    <w:rsid w:val="00DC0112"/>
    <w:rsid w:val="00DC131F"/>
    <w:rsid w:val="00DC2F3C"/>
    <w:rsid w:val="00DC5DE6"/>
    <w:rsid w:val="00DD0233"/>
    <w:rsid w:val="00DD1197"/>
    <w:rsid w:val="00DD234F"/>
    <w:rsid w:val="00DD2D65"/>
    <w:rsid w:val="00DD4688"/>
    <w:rsid w:val="00DD628C"/>
    <w:rsid w:val="00DE1D77"/>
    <w:rsid w:val="00DE34A0"/>
    <w:rsid w:val="00DE418D"/>
    <w:rsid w:val="00DE710A"/>
    <w:rsid w:val="00DF0B22"/>
    <w:rsid w:val="00DF19AB"/>
    <w:rsid w:val="00DF28CB"/>
    <w:rsid w:val="00DF2C28"/>
    <w:rsid w:val="00DF7454"/>
    <w:rsid w:val="00E03079"/>
    <w:rsid w:val="00E104E5"/>
    <w:rsid w:val="00E11E56"/>
    <w:rsid w:val="00E12885"/>
    <w:rsid w:val="00E23D62"/>
    <w:rsid w:val="00E24911"/>
    <w:rsid w:val="00E267FE"/>
    <w:rsid w:val="00E33F1A"/>
    <w:rsid w:val="00E37533"/>
    <w:rsid w:val="00E37997"/>
    <w:rsid w:val="00E406C9"/>
    <w:rsid w:val="00E40F9F"/>
    <w:rsid w:val="00E457BF"/>
    <w:rsid w:val="00E5360B"/>
    <w:rsid w:val="00E5706F"/>
    <w:rsid w:val="00E6101F"/>
    <w:rsid w:val="00E63DA1"/>
    <w:rsid w:val="00E64DCF"/>
    <w:rsid w:val="00E66B51"/>
    <w:rsid w:val="00E70D59"/>
    <w:rsid w:val="00E72856"/>
    <w:rsid w:val="00E72901"/>
    <w:rsid w:val="00E7360B"/>
    <w:rsid w:val="00E74437"/>
    <w:rsid w:val="00E74532"/>
    <w:rsid w:val="00E807C1"/>
    <w:rsid w:val="00E812AD"/>
    <w:rsid w:val="00E86A8C"/>
    <w:rsid w:val="00E87FBE"/>
    <w:rsid w:val="00E91256"/>
    <w:rsid w:val="00E931B8"/>
    <w:rsid w:val="00E97A9B"/>
    <w:rsid w:val="00EA01BC"/>
    <w:rsid w:val="00EA1531"/>
    <w:rsid w:val="00EA761D"/>
    <w:rsid w:val="00EB15AB"/>
    <w:rsid w:val="00EC06A9"/>
    <w:rsid w:val="00EC0774"/>
    <w:rsid w:val="00EC28AE"/>
    <w:rsid w:val="00EC695E"/>
    <w:rsid w:val="00ED1EE8"/>
    <w:rsid w:val="00EF2199"/>
    <w:rsid w:val="00EF23FF"/>
    <w:rsid w:val="00EF2E82"/>
    <w:rsid w:val="00F015AB"/>
    <w:rsid w:val="00F050BB"/>
    <w:rsid w:val="00F055A9"/>
    <w:rsid w:val="00F05A99"/>
    <w:rsid w:val="00F10BAD"/>
    <w:rsid w:val="00F1286D"/>
    <w:rsid w:val="00F1621A"/>
    <w:rsid w:val="00F22295"/>
    <w:rsid w:val="00F22CD0"/>
    <w:rsid w:val="00F247B4"/>
    <w:rsid w:val="00F24A8D"/>
    <w:rsid w:val="00F25695"/>
    <w:rsid w:val="00F32341"/>
    <w:rsid w:val="00F3761A"/>
    <w:rsid w:val="00F40DA4"/>
    <w:rsid w:val="00F440B0"/>
    <w:rsid w:val="00F4570F"/>
    <w:rsid w:val="00F4614F"/>
    <w:rsid w:val="00F54AEF"/>
    <w:rsid w:val="00F551D2"/>
    <w:rsid w:val="00F6069C"/>
    <w:rsid w:val="00F62AF7"/>
    <w:rsid w:val="00F65065"/>
    <w:rsid w:val="00F655F4"/>
    <w:rsid w:val="00F66CC4"/>
    <w:rsid w:val="00F6770B"/>
    <w:rsid w:val="00F679C9"/>
    <w:rsid w:val="00F67DD9"/>
    <w:rsid w:val="00F776AA"/>
    <w:rsid w:val="00F811D2"/>
    <w:rsid w:val="00F81431"/>
    <w:rsid w:val="00F81EB1"/>
    <w:rsid w:val="00F868EF"/>
    <w:rsid w:val="00F870DA"/>
    <w:rsid w:val="00F87133"/>
    <w:rsid w:val="00F9656B"/>
    <w:rsid w:val="00F978B5"/>
    <w:rsid w:val="00F97F60"/>
    <w:rsid w:val="00FA2723"/>
    <w:rsid w:val="00FA3683"/>
    <w:rsid w:val="00FA3997"/>
    <w:rsid w:val="00FA5F3C"/>
    <w:rsid w:val="00FA7BFA"/>
    <w:rsid w:val="00FB3615"/>
    <w:rsid w:val="00FC06C0"/>
    <w:rsid w:val="00FC3859"/>
    <w:rsid w:val="00FC39B1"/>
    <w:rsid w:val="00FC3A26"/>
    <w:rsid w:val="00FC7025"/>
    <w:rsid w:val="00FD2C25"/>
    <w:rsid w:val="00FD6A95"/>
    <w:rsid w:val="00FD6C6D"/>
    <w:rsid w:val="00FE16B1"/>
    <w:rsid w:val="00FE19FA"/>
    <w:rsid w:val="00FE217A"/>
    <w:rsid w:val="00FF5A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D03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38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38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38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038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25A"/>
    <w:rPr>
      <w:rFonts w:ascii="Tahoma" w:hAnsi="Tahoma" w:cs="Tahoma"/>
      <w:sz w:val="16"/>
      <w:szCs w:val="16"/>
    </w:rPr>
  </w:style>
  <w:style w:type="table" w:styleId="TableGrid">
    <w:name w:val="Table Grid"/>
    <w:basedOn w:val="TableNormal"/>
    <w:uiPriority w:val="59"/>
    <w:rsid w:val="003B030C"/>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676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765B"/>
  </w:style>
  <w:style w:type="paragraph" w:styleId="Footer">
    <w:name w:val="footer"/>
    <w:basedOn w:val="Normal"/>
    <w:link w:val="FooterChar"/>
    <w:uiPriority w:val="99"/>
    <w:unhideWhenUsed/>
    <w:rsid w:val="001676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765B"/>
  </w:style>
  <w:style w:type="paragraph" w:styleId="ListParagraph">
    <w:name w:val="List Paragraph"/>
    <w:basedOn w:val="Normal"/>
    <w:uiPriority w:val="34"/>
    <w:qFormat/>
    <w:rsid w:val="00BC17F8"/>
    <w:pPr>
      <w:ind w:left="720"/>
      <w:contextualSpacing/>
    </w:pPr>
  </w:style>
  <w:style w:type="character" w:customStyle="1" w:styleId="Heading2Char">
    <w:name w:val="Heading 2 Char"/>
    <w:basedOn w:val="DefaultParagraphFont"/>
    <w:link w:val="Heading2"/>
    <w:uiPriority w:val="9"/>
    <w:rsid w:val="00D0381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0381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038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038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03812"/>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D038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38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038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03812"/>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D03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38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38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38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038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25A"/>
    <w:rPr>
      <w:rFonts w:ascii="Tahoma" w:hAnsi="Tahoma" w:cs="Tahoma"/>
      <w:sz w:val="16"/>
      <w:szCs w:val="16"/>
    </w:rPr>
  </w:style>
  <w:style w:type="table" w:styleId="TableGrid">
    <w:name w:val="Table Grid"/>
    <w:basedOn w:val="TableNormal"/>
    <w:uiPriority w:val="59"/>
    <w:rsid w:val="003B030C"/>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676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765B"/>
  </w:style>
  <w:style w:type="paragraph" w:styleId="Footer">
    <w:name w:val="footer"/>
    <w:basedOn w:val="Normal"/>
    <w:link w:val="FooterChar"/>
    <w:uiPriority w:val="99"/>
    <w:unhideWhenUsed/>
    <w:rsid w:val="001676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765B"/>
  </w:style>
  <w:style w:type="paragraph" w:styleId="ListParagraph">
    <w:name w:val="List Paragraph"/>
    <w:basedOn w:val="Normal"/>
    <w:uiPriority w:val="34"/>
    <w:qFormat/>
    <w:rsid w:val="00BC17F8"/>
    <w:pPr>
      <w:ind w:left="720"/>
      <w:contextualSpacing/>
    </w:pPr>
  </w:style>
  <w:style w:type="character" w:customStyle="1" w:styleId="Heading2Char">
    <w:name w:val="Heading 2 Char"/>
    <w:basedOn w:val="DefaultParagraphFont"/>
    <w:link w:val="Heading2"/>
    <w:uiPriority w:val="9"/>
    <w:rsid w:val="00D0381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0381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038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038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03812"/>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D038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38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038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0381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864738">
      <w:bodyDiv w:val="1"/>
      <w:marLeft w:val="0"/>
      <w:marRight w:val="0"/>
      <w:marTop w:val="0"/>
      <w:marBottom w:val="0"/>
      <w:divBdr>
        <w:top w:val="none" w:sz="0" w:space="0" w:color="auto"/>
        <w:left w:val="none" w:sz="0" w:space="0" w:color="auto"/>
        <w:bottom w:val="none" w:sz="0" w:space="0" w:color="auto"/>
        <w:right w:val="none" w:sz="0" w:space="0" w:color="auto"/>
      </w:divBdr>
      <w:divsChild>
        <w:div w:id="1329600989">
          <w:marLeft w:val="0"/>
          <w:marRight w:val="0"/>
          <w:marTop w:val="0"/>
          <w:marBottom w:val="0"/>
          <w:divBdr>
            <w:top w:val="none" w:sz="0" w:space="0" w:color="auto"/>
            <w:left w:val="none" w:sz="0" w:space="0" w:color="auto"/>
            <w:bottom w:val="none" w:sz="0" w:space="0" w:color="auto"/>
            <w:right w:val="none" w:sz="0" w:space="0" w:color="auto"/>
          </w:divBdr>
        </w:div>
        <w:div w:id="908661008">
          <w:marLeft w:val="0"/>
          <w:marRight w:val="0"/>
          <w:marTop w:val="0"/>
          <w:marBottom w:val="0"/>
          <w:divBdr>
            <w:top w:val="none" w:sz="0" w:space="0" w:color="auto"/>
            <w:left w:val="none" w:sz="0" w:space="0" w:color="auto"/>
            <w:bottom w:val="none" w:sz="0" w:space="0" w:color="auto"/>
            <w:right w:val="none" w:sz="0" w:space="0" w:color="auto"/>
          </w:divBdr>
        </w:div>
        <w:div w:id="285551310">
          <w:marLeft w:val="0"/>
          <w:marRight w:val="0"/>
          <w:marTop w:val="0"/>
          <w:marBottom w:val="0"/>
          <w:divBdr>
            <w:top w:val="none" w:sz="0" w:space="0" w:color="auto"/>
            <w:left w:val="none" w:sz="0" w:space="0" w:color="auto"/>
            <w:bottom w:val="none" w:sz="0" w:space="0" w:color="auto"/>
            <w:right w:val="none" w:sz="0" w:space="0" w:color="auto"/>
          </w:divBdr>
        </w:div>
        <w:div w:id="1191604245">
          <w:marLeft w:val="0"/>
          <w:marRight w:val="0"/>
          <w:marTop w:val="0"/>
          <w:marBottom w:val="0"/>
          <w:divBdr>
            <w:top w:val="none" w:sz="0" w:space="0" w:color="auto"/>
            <w:left w:val="none" w:sz="0" w:space="0" w:color="auto"/>
            <w:bottom w:val="none" w:sz="0" w:space="0" w:color="auto"/>
            <w:right w:val="none" w:sz="0" w:space="0" w:color="auto"/>
          </w:divBdr>
        </w:div>
        <w:div w:id="24332509">
          <w:marLeft w:val="0"/>
          <w:marRight w:val="0"/>
          <w:marTop w:val="0"/>
          <w:marBottom w:val="0"/>
          <w:divBdr>
            <w:top w:val="none" w:sz="0" w:space="0" w:color="auto"/>
            <w:left w:val="none" w:sz="0" w:space="0" w:color="auto"/>
            <w:bottom w:val="none" w:sz="0" w:space="0" w:color="auto"/>
            <w:right w:val="none" w:sz="0" w:space="0" w:color="auto"/>
          </w:divBdr>
        </w:div>
        <w:div w:id="1612937800">
          <w:marLeft w:val="0"/>
          <w:marRight w:val="0"/>
          <w:marTop w:val="0"/>
          <w:marBottom w:val="0"/>
          <w:divBdr>
            <w:top w:val="none" w:sz="0" w:space="0" w:color="auto"/>
            <w:left w:val="none" w:sz="0" w:space="0" w:color="auto"/>
            <w:bottom w:val="none" w:sz="0" w:space="0" w:color="auto"/>
            <w:right w:val="none" w:sz="0" w:space="0" w:color="auto"/>
          </w:divBdr>
        </w:div>
        <w:div w:id="1415662158">
          <w:marLeft w:val="0"/>
          <w:marRight w:val="0"/>
          <w:marTop w:val="0"/>
          <w:marBottom w:val="0"/>
          <w:divBdr>
            <w:top w:val="none" w:sz="0" w:space="0" w:color="auto"/>
            <w:left w:val="none" w:sz="0" w:space="0" w:color="auto"/>
            <w:bottom w:val="none" w:sz="0" w:space="0" w:color="auto"/>
            <w:right w:val="none" w:sz="0" w:space="0" w:color="auto"/>
          </w:divBdr>
        </w:div>
      </w:divsChild>
    </w:div>
    <w:div w:id="1233465468">
      <w:bodyDiv w:val="1"/>
      <w:marLeft w:val="0"/>
      <w:marRight w:val="0"/>
      <w:marTop w:val="0"/>
      <w:marBottom w:val="0"/>
      <w:divBdr>
        <w:top w:val="none" w:sz="0" w:space="0" w:color="auto"/>
        <w:left w:val="none" w:sz="0" w:space="0" w:color="auto"/>
        <w:bottom w:val="none" w:sz="0" w:space="0" w:color="auto"/>
        <w:right w:val="none" w:sz="0" w:space="0" w:color="auto"/>
      </w:divBdr>
      <w:divsChild>
        <w:div w:id="760295453">
          <w:marLeft w:val="0"/>
          <w:marRight w:val="0"/>
          <w:marTop w:val="0"/>
          <w:marBottom w:val="0"/>
          <w:divBdr>
            <w:top w:val="none" w:sz="0" w:space="0" w:color="auto"/>
            <w:left w:val="none" w:sz="0" w:space="0" w:color="auto"/>
            <w:bottom w:val="none" w:sz="0" w:space="0" w:color="auto"/>
            <w:right w:val="none" w:sz="0" w:space="0" w:color="auto"/>
          </w:divBdr>
        </w:div>
        <w:div w:id="1469202279">
          <w:marLeft w:val="0"/>
          <w:marRight w:val="0"/>
          <w:marTop w:val="0"/>
          <w:marBottom w:val="0"/>
          <w:divBdr>
            <w:top w:val="none" w:sz="0" w:space="0" w:color="auto"/>
            <w:left w:val="none" w:sz="0" w:space="0" w:color="auto"/>
            <w:bottom w:val="none" w:sz="0" w:space="0" w:color="auto"/>
            <w:right w:val="none" w:sz="0" w:space="0" w:color="auto"/>
          </w:divBdr>
        </w:div>
        <w:div w:id="2052607341">
          <w:marLeft w:val="0"/>
          <w:marRight w:val="0"/>
          <w:marTop w:val="0"/>
          <w:marBottom w:val="0"/>
          <w:divBdr>
            <w:top w:val="none" w:sz="0" w:space="0" w:color="auto"/>
            <w:left w:val="none" w:sz="0" w:space="0" w:color="auto"/>
            <w:bottom w:val="none" w:sz="0" w:space="0" w:color="auto"/>
            <w:right w:val="none" w:sz="0" w:space="0" w:color="auto"/>
          </w:divBdr>
        </w:div>
        <w:div w:id="1566179993">
          <w:marLeft w:val="0"/>
          <w:marRight w:val="0"/>
          <w:marTop w:val="0"/>
          <w:marBottom w:val="0"/>
          <w:divBdr>
            <w:top w:val="none" w:sz="0" w:space="0" w:color="auto"/>
            <w:left w:val="none" w:sz="0" w:space="0" w:color="auto"/>
            <w:bottom w:val="none" w:sz="0" w:space="0" w:color="auto"/>
            <w:right w:val="none" w:sz="0" w:space="0" w:color="auto"/>
          </w:divBdr>
        </w:div>
        <w:div w:id="650136632">
          <w:marLeft w:val="0"/>
          <w:marRight w:val="0"/>
          <w:marTop w:val="0"/>
          <w:marBottom w:val="0"/>
          <w:divBdr>
            <w:top w:val="none" w:sz="0" w:space="0" w:color="auto"/>
            <w:left w:val="none" w:sz="0" w:space="0" w:color="auto"/>
            <w:bottom w:val="none" w:sz="0" w:space="0" w:color="auto"/>
            <w:right w:val="none" w:sz="0" w:space="0" w:color="auto"/>
          </w:divBdr>
        </w:div>
        <w:div w:id="423496700">
          <w:marLeft w:val="0"/>
          <w:marRight w:val="0"/>
          <w:marTop w:val="0"/>
          <w:marBottom w:val="0"/>
          <w:divBdr>
            <w:top w:val="none" w:sz="0" w:space="0" w:color="auto"/>
            <w:left w:val="none" w:sz="0" w:space="0" w:color="auto"/>
            <w:bottom w:val="none" w:sz="0" w:space="0" w:color="auto"/>
            <w:right w:val="none" w:sz="0" w:space="0" w:color="auto"/>
          </w:divBdr>
        </w:div>
        <w:div w:id="1395202465">
          <w:marLeft w:val="0"/>
          <w:marRight w:val="0"/>
          <w:marTop w:val="0"/>
          <w:marBottom w:val="0"/>
          <w:divBdr>
            <w:top w:val="none" w:sz="0" w:space="0" w:color="auto"/>
            <w:left w:val="none" w:sz="0" w:space="0" w:color="auto"/>
            <w:bottom w:val="none" w:sz="0" w:space="0" w:color="auto"/>
            <w:right w:val="none" w:sz="0" w:space="0" w:color="auto"/>
          </w:divBdr>
        </w:div>
      </w:divsChild>
    </w:div>
    <w:div w:id="1768576472">
      <w:bodyDiv w:val="1"/>
      <w:marLeft w:val="0"/>
      <w:marRight w:val="0"/>
      <w:marTop w:val="0"/>
      <w:marBottom w:val="0"/>
      <w:divBdr>
        <w:top w:val="none" w:sz="0" w:space="0" w:color="auto"/>
        <w:left w:val="none" w:sz="0" w:space="0" w:color="auto"/>
        <w:bottom w:val="none" w:sz="0" w:space="0" w:color="auto"/>
        <w:right w:val="none" w:sz="0" w:space="0" w:color="auto"/>
      </w:divBdr>
      <w:divsChild>
        <w:div w:id="664624981">
          <w:marLeft w:val="0"/>
          <w:marRight w:val="0"/>
          <w:marTop w:val="0"/>
          <w:marBottom w:val="0"/>
          <w:divBdr>
            <w:top w:val="none" w:sz="0" w:space="0" w:color="auto"/>
            <w:left w:val="none" w:sz="0" w:space="0" w:color="auto"/>
            <w:bottom w:val="none" w:sz="0" w:space="0" w:color="auto"/>
            <w:right w:val="none" w:sz="0" w:space="0" w:color="auto"/>
          </w:divBdr>
        </w:div>
      </w:divsChild>
    </w:div>
    <w:div w:id="178206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مستند" ma:contentTypeID="0x010100BF7566095A58634E8237ABA084C05A60" ma:contentTypeVersion="6" ma:contentTypeDescription="إنشاء مستند جديد." ma:contentTypeScope="" ma:versionID="c127d9e68ea91cba516ceb0e757ca8a5">
  <xsd:schema xmlns:xsd="http://www.w3.org/2001/XMLSchema" xmlns:xs="http://www.w3.org/2001/XMLSchema" xmlns:p="http://schemas.microsoft.com/office/2006/metadata/properties" xmlns:ns2="ccc66385-af90-4ac0-9cfe-2fbe713f7cb8" targetNamespace="http://schemas.microsoft.com/office/2006/metadata/properties" ma:root="true" ma:fieldsID="88f293809c8572bbb28682e8507daef3" ns2:_="">
    <xsd:import namespace="ccc66385-af90-4ac0-9cfe-2fbe713f7cb8"/>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66385-af90-4ac0-9cfe-2fbe713f7cb8" elementFormDefault="qualified">
    <xsd:import namespace="http://schemas.microsoft.com/office/2006/documentManagement/types"/>
    <xsd:import namespace="http://schemas.microsoft.com/office/infopath/2007/PartnerControls"/>
    <xsd:element name="Order0" ma:index="9" nillable="true" ma:displayName="الترتيب" ma:decimals="0" ma:default="1000000" ma:internalName="Order0"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r0 xmlns="ccc66385-af90-4ac0-9cfe-2fbe713f7cb8">1000000</Order0>
  </documentManagement>
</p:properties>
</file>

<file path=customXml/itemProps1.xml><?xml version="1.0" encoding="utf-8"?>
<ds:datastoreItem xmlns:ds="http://schemas.openxmlformats.org/officeDocument/2006/customXml" ds:itemID="{F8FD4B94-4027-4854-A52F-B4D0652D00D2}">
  <ds:schemaRefs>
    <ds:schemaRef ds:uri="http://schemas.openxmlformats.org/officeDocument/2006/bibliography"/>
  </ds:schemaRefs>
</ds:datastoreItem>
</file>

<file path=customXml/itemProps2.xml><?xml version="1.0" encoding="utf-8"?>
<ds:datastoreItem xmlns:ds="http://schemas.openxmlformats.org/officeDocument/2006/customXml" ds:itemID="{38DFA1B8-FFC8-4806-829A-0B62B1D469D2}"/>
</file>

<file path=customXml/itemProps3.xml><?xml version="1.0" encoding="utf-8"?>
<ds:datastoreItem xmlns:ds="http://schemas.openxmlformats.org/officeDocument/2006/customXml" ds:itemID="{ED5D2CBB-2EAE-4F3A-B818-46BB20A94B73}"/>
</file>

<file path=customXml/itemProps4.xml><?xml version="1.0" encoding="utf-8"?>
<ds:datastoreItem xmlns:ds="http://schemas.openxmlformats.org/officeDocument/2006/customXml" ds:itemID="{8D216B50-E6D5-4604-843F-4825DEE8E32B}"/>
</file>

<file path=docProps/app.xml><?xml version="1.0" encoding="utf-8"?>
<Properties xmlns="http://schemas.openxmlformats.org/officeDocument/2006/extended-properties" xmlns:vt="http://schemas.openxmlformats.org/officeDocument/2006/docPropsVTypes">
  <Template>Normal</Template>
  <TotalTime>3086</TotalTime>
  <Pages>8</Pages>
  <Words>1758</Words>
  <Characters>10023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MTI</Company>
  <LinksUpToDate>false</LinksUpToDate>
  <CharactersWithSpaces>11758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dc:creator>
  <cp:lastModifiedBy>azza</cp:lastModifiedBy>
  <cp:revision>827</cp:revision>
  <cp:lastPrinted>2018-11-28T12:10:00Z</cp:lastPrinted>
  <dcterms:created xsi:type="dcterms:W3CDTF">2016-12-28T07:24:00Z</dcterms:created>
  <dcterms:modified xsi:type="dcterms:W3CDTF">2018-11-28T04:26:00Z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0x010100BF7566095A58634E8237ABA084C05A60</vt:lpwstr>
  </property>
</Properties>
</file>